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D79" w:rsidRDefault="00337239">
      <w:pPr>
        <w:rPr>
          <w:b/>
          <w:sz w:val="32"/>
          <w:szCs w:val="32"/>
        </w:rPr>
      </w:pPr>
      <w:bookmarkStart w:id="0" w:name="_GoBack"/>
      <w:bookmarkEnd w:id="0"/>
      <w:r w:rsidRPr="00513C2C">
        <w:rPr>
          <w:b/>
          <w:sz w:val="32"/>
          <w:szCs w:val="32"/>
        </w:rPr>
        <w:t>ESAB CADDY C160i – MIG WELDER</w:t>
      </w:r>
      <w:r w:rsidR="003C2039">
        <w:rPr>
          <w:b/>
          <w:sz w:val="32"/>
          <w:szCs w:val="32"/>
        </w:rPr>
        <w:t xml:space="preserve"> – GETTING STARTED</w:t>
      </w:r>
    </w:p>
    <w:p w:rsidR="003C2039" w:rsidRPr="003C2039" w:rsidRDefault="003C2039">
      <w:r>
        <w:t>mattlear@btinternet.com</w:t>
      </w:r>
    </w:p>
    <w:p w:rsidR="00CB31F3" w:rsidRPr="003C2039" w:rsidRDefault="003C2039">
      <w:r>
        <w:t xml:space="preserve">HANDBOOK  </w:t>
      </w:r>
      <w:hyperlink r:id="rId5" w:history="1">
        <w:r w:rsidRPr="003C2039">
          <w:rPr>
            <w:rStyle w:val="Hyperlink"/>
          </w:rPr>
          <w:t xml:space="preserve"> http://www.esab.com/gb/en/support/upload/Caddy-Mig-C160i-2.pdf</w:t>
        </w:r>
      </w:hyperlink>
    </w:p>
    <w:p w:rsidR="003B4D79" w:rsidRPr="00B2690E" w:rsidRDefault="00DA54B7" w:rsidP="003B4D7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86360</wp:posOffset>
            </wp:positionV>
            <wp:extent cx="2948940" cy="2164080"/>
            <wp:effectExtent l="19050" t="0" r="381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79" w:rsidRDefault="008C03AD" w:rsidP="003B4D7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367030</wp:posOffset>
                </wp:positionV>
                <wp:extent cx="114300" cy="530860"/>
                <wp:effectExtent l="11430" t="10795" r="17145" b="107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30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673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6.8pt;margin-top:28.9pt;width:9pt;height:41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eyKgIAAEo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" strokeweight="1.5pt"/>
            </w:pict>
          </mc:Fallback>
        </mc:AlternateContent>
      </w:r>
      <w:r w:rsidR="00FE602A" w:rsidRPr="00FE602A">
        <w:rPr>
          <w:sz w:val="28"/>
          <w:szCs w:val="28"/>
        </w:rPr>
        <w:t xml:space="preserve">Check that the earth clamp is making good electrical contact with the metal by ensuring the clamp inner faces, the welding bench and metal are cleaned </w:t>
      </w:r>
      <w:r w:rsidR="00FE602A">
        <w:rPr>
          <w:sz w:val="28"/>
          <w:szCs w:val="28"/>
        </w:rPr>
        <w:t xml:space="preserve">and free </w:t>
      </w:r>
      <w:r w:rsidR="00FE602A">
        <w:rPr>
          <w:sz w:val="28"/>
          <w:szCs w:val="28"/>
        </w:rPr>
        <w:lastRenderedPageBreak/>
        <w:t xml:space="preserve">from </w:t>
      </w:r>
      <w:r w:rsidR="00FE602A" w:rsidRPr="00FE602A">
        <w:rPr>
          <w:sz w:val="28"/>
          <w:szCs w:val="28"/>
        </w:rPr>
        <w:t>oil, dirt etc.</w:t>
      </w:r>
      <w:r w:rsidR="00FE602A">
        <w:rPr>
          <w:sz w:val="28"/>
          <w:szCs w:val="28"/>
        </w:rPr>
        <w:t xml:space="preserve"> which will act as an insulator and prevent the arc striking</w:t>
      </w:r>
      <w:r w:rsidR="00B2690E">
        <w:rPr>
          <w:sz w:val="28"/>
          <w:szCs w:val="28"/>
        </w:rPr>
        <w:t xml:space="preserve"> properly</w:t>
      </w:r>
    </w:p>
    <w:p w:rsidR="00054413" w:rsidRDefault="00054413" w:rsidP="003B4D79">
      <w:pPr>
        <w:rPr>
          <w:sz w:val="28"/>
          <w:szCs w:val="28"/>
        </w:rPr>
      </w:pPr>
    </w:p>
    <w:p w:rsidR="00054413" w:rsidRDefault="00054413" w:rsidP="003B4D79">
      <w:pPr>
        <w:rPr>
          <w:sz w:val="28"/>
          <w:szCs w:val="28"/>
        </w:rPr>
      </w:pPr>
      <w:r>
        <w:rPr>
          <w:sz w:val="28"/>
          <w:szCs w:val="28"/>
        </w:rPr>
        <w:t xml:space="preserve">MIG Torch </w:t>
      </w:r>
      <w:r w:rsidR="00A605F9" w:rsidRPr="00A605F9">
        <w:rPr>
          <w:b/>
          <w:sz w:val="32"/>
          <w:szCs w:val="32"/>
        </w:rPr>
        <w:t>+</w:t>
      </w:r>
      <w:r w:rsidRPr="00A605F9">
        <w:rPr>
          <w:b/>
          <w:sz w:val="36"/>
          <w:szCs w:val="36"/>
        </w:rPr>
        <w:t xml:space="preserve"> </w:t>
      </w:r>
      <w:r w:rsidR="00B2690E">
        <w:rPr>
          <w:sz w:val="28"/>
          <w:szCs w:val="28"/>
        </w:rPr>
        <w:t>P</w:t>
      </w:r>
      <w:r>
        <w:rPr>
          <w:sz w:val="28"/>
          <w:szCs w:val="28"/>
        </w:rPr>
        <w:t>ositive</w:t>
      </w:r>
    </w:p>
    <w:p w:rsidR="00054413" w:rsidRPr="00FE602A" w:rsidRDefault="00054413" w:rsidP="003B4D79">
      <w:pPr>
        <w:rPr>
          <w:sz w:val="28"/>
          <w:szCs w:val="28"/>
        </w:rPr>
      </w:pPr>
      <w:r>
        <w:rPr>
          <w:sz w:val="28"/>
          <w:szCs w:val="28"/>
        </w:rPr>
        <w:t xml:space="preserve">Return lead </w:t>
      </w:r>
      <w:r w:rsidR="00A605F9">
        <w:rPr>
          <w:sz w:val="28"/>
          <w:szCs w:val="28"/>
        </w:rPr>
        <w:t>(</w:t>
      </w:r>
      <w:r>
        <w:rPr>
          <w:sz w:val="28"/>
          <w:szCs w:val="28"/>
        </w:rPr>
        <w:t>earth</w:t>
      </w:r>
      <w:r w:rsidR="00A605F9">
        <w:rPr>
          <w:sz w:val="28"/>
          <w:szCs w:val="28"/>
        </w:rPr>
        <w:t xml:space="preserve">) </w:t>
      </w:r>
      <w:r w:rsidRPr="00A605F9">
        <w:rPr>
          <w:b/>
          <w:sz w:val="40"/>
          <w:szCs w:val="40"/>
        </w:rPr>
        <w:t>-</w:t>
      </w:r>
      <w:r>
        <w:rPr>
          <w:sz w:val="28"/>
          <w:szCs w:val="28"/>
        </w:rPr>
        <w:t xml:space="preserve"> </w:t>
      </w:r>
      <w:r w:rsidR="00B2690E">
        <w:rPr>
          <w:sz w:val="28"/>
          <w:szCs w:val="28"/>
        </w:rPr>
        <w:t>N</w:t>
      </w:r>
      <w:r>
        <w:rPr>
          <w:sz w:val="28"/>
          <w:szCs w:val="28"/>
        </w:rPr>
        <w:t>egative</w:t>
      </w:r>
    </w:p>
    <w:p w:rsidR="003B4D79" w:rsidRDefault="003B4D79" w:rsidP="003B4D79"/>
    <w:p w:rsidR="00B246E4" w:rsidRDefault="00161810" w:rsidP="003B4D79">
      <w:pPr>
        <w:tabs>
          <w:tab w:val="left" w:pos="948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104140</wp:posOffset>
            </wp:positionV>
            <wp:extent cx="3844290" cy="3863340"/>
            <wp:effectExtent l="19050" t="0" r="3810" b="0"/>
            <wp:wrapTight wrapText="bothSides">
              <wp:wrapPolygon edited="0">
                <wp:start x="-107" y="0"/>
                <wp:lineTo x="-107" y="21515"/>
                <wp:lineTo x="21621" y="21515"/>
                <wp:lineTo x="21621" y="0"/>
                <wp:lineTo x="-10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D79">
        <w:tab/>
      </w:r>
    </w:p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B246E4" w:rsidRPr="00B246E4" w:rsidRDefault="00B246E4" w:rsidP="00B246E4"/>
    <w:p w:rsidR="00FE602A" w:rsidRDefault="00FE602A" w:rsidP="001478DF">
      <w:pPr>
        <w:rPr>
          <w:b/>
          <w:sz w:val="28"/>
          <w:szCs w:val="28"/>
        </w:rPr>
      </w:pPr>
    </w:p>
    <w:p w:rsidR="00161810" w:rsidRDefault="00B246E4" w:rsidP="001478DF">
      <w:pPr>
        <w:rPr>
          <w:sz w:val="28"/>
          <w:szCs w:val="28"/>
        </w:rPr>
      </w:pPr>
      <w:r w:rsidRPr="001478DF">
        <w:rPr>
          <w:b/>
          <w:sz w:val="28"/>
          <w:szCs w:val="28"/>
        </w:rPr>
        <w:t xml:space="preserve">6 </w:t>
      </w:r>
      <w:r w:rsidR="001478DF" w:rsidRPr="001478DF">
        <w:rPr>
          <w:b/>
          <w:sz w:val="28"/>
          <w:szCs w:val="28"/>
        </w:rPr>
        <w:t xml:space="preserve">     </w:t>
      </w:r>
      <w:r w:rsidR="008837CA">
        <w:rPr>
          <w:b/>
          <w:sz w:val="28"/>
          <w:szCs w:val="28"/>
        </w:rPr>
        <w:t>Control knob</w:t>
      </w:r>
      <w:r w:rsidRPr="001478DF">
        <w:rPr>
          <w:b/>
          <w:sz w:val="28"/>
          <w:szCs w:val="28"/>
        </w:rPr>
        <w:t xml:space="preserve"> for setting </w:t>
      </w:r>
      <w:r w:rsidR="008837CA">
        <w:rPr>
          <w:b/>
          <w:sz w:val="28"/>
          <w:szCs w:val="28"/>
        </w:rPr>
        <w:t>best weld for</w:t>
      </w:r>
      <w:r w:rsidRPr="001478DF">
        <w:rPr>
          <w:b/>
          <w:sz w:val="28"/>
          <w:szCs w:val="28"/>
        </w:rPr>
        <w:t xml:space="preserve"> material </w:t>
      </w:r>
      <w:r w:rsidR="001478DF" w:rsidRPr="001478DF">
        <w:rPr>
          <w:b/>
          <w:sz w:val="28"/>
          <w:szCs w:val="28"/>
        </w:rPr>
        <w:t>thickness</w:t>
      </w:r>
      <w:r w:rsidR="001478DF">
        <w:rPr>
          <w:sz w:val="28"/>
          <w:szCs w:val="28"/>
        </w:rPr>
        <w:t xml:space="preserve"> </w:t>
      </w:r>
      <w:r w:rsidR="008837CA">
        <w:rPr>
          <w:sz w:val="28"/>
          <w:szCs w:val="28"/>
        </w:rPr>
        <w:t xml:space="preserve">- </w:t>
      </w:r>
      <w:r w:rsidR="001478DF">
        <w:rPr>
          <w:sz w:val="28"/>
          <w:szCs w:val="28"/>
        </w:rPr>
        <w:t>from 0</w:t>
      </w:r>
      <w:r w:rsidR="00E72A34">
        <w:rPr>
          <w:sz w:val="28"/>
          <w:szCs w:val="28"/>
        </w:rPr>
        <w:t>.1</w:t>
      </w:r>
      <w:r w:rsidR="001478DF">
        <w:rPr>
          <w:sz w:val="28"/>
          <w:szCs w:val="28"/>
        </w:rPr>
        <w:t>mm to 4</w:t>
      </w:r>
      <w:r w:rsidR="00E72A34">
        <w:rPr>
          <w:sz w:val="28"/>
          <w:szCs w:val="28"/>
        </w:rPr>
        <w:t>.0</w:t>
      </w:r>
      <w:r w:rsidR="001478DF">
        <w:rPr>
          <w:sz w:val="28"/>
          <w:szCs w:val="28"/>
        </w:rPr>
        <w:t xml:space="preserve">mm maximum, thicker material probably will not weld satisfactorily. </w:t>
      </w:r>
      <w:r w:rsidR="00E02760">
        <w:rPr>
          <w:sz w:val="28"/>
          <w:szCs w:val="28"/>
        </w:rPr>
        <w:t>(</w:t>
      </w:r>
      <w:proofErr w:type="gramStart"/>
      <w:r w:rsidR="00E02760">
        <w:rPr>
          <w:sz w:val="28"/>
          <w:szCs w:val="28"/>
        </w:rPr>
        <w:t>may</w:t>
      </w:r>
      <w:proofErr w:type="gramEnd"/>
      <w:r w:rsidR="00E02760">
        <w:rPr>
          <w:sz w:val="28"/>
          <w:szCs w:val="28"/>
        </w:rPr>
        <w:t xml:space="preserve"> also be marked in wire gauge 0.2 – 16.0 </w:t>
      </w:r>
      <w:proofErr w:type="spellStart"/>
      <w:r w:rsidR="00E02760">
        <w:rPr>
          <w:sz w:val="28"/>
          <w:szCs w:val="28"/>
        </w:rPr>
        <w:t>ga</w:t>
      </w:r>
      <w:proofErr w:type="spellEnd"/>
      <w:r w:rsidR="00E02760">
        <w:rPr>
          <w:sz w:val="28"/>
          <w:szCs w:val="28"/>
        </w:rPr>
        <w:t xml:space="preserve"> )</w:t>
      </w:r>
    </w:p>
    <w:p w:rsidR="00D50AA5" w:rsidRDefault="00D50AA5" w:rsidP="001478DF">
      <w:pPr>
        <w:rPr>
          <w:sz w:val="28"/>
          <w:szCs w:val="28"/>
        </w:rPr>
      </w:pPr>
    </w:p>
    <w:p w:rsidR="00467474" w:rsidRDefault="001478DF" w:rsidP="001478DF">
      <w:pPr>
        <w:rPr>
          <w:sz w:val="28"/>
          <w:szCs w:val="28"/>
        </w:rPr>
      </w:pPr>
      <w:r>
        <w:rPr>
          <w:sz w:val="28"/>
          <w:szCs w:val="28"/>
        </w:rPr>
        <w:t xml:space="preserve">The Amps are </w:t>
      </w:r>
      <w:r w:rsidR="000D42C8">
        <w:rPr>
          <w:sz w:val="28"/>
          <w:szCs w:val="28"/>
        </w:rPr>
        <w:t xml:space="preserve">automatically </w:t>
      </w:r>
      <w:r>
        <w:rPr>
          <w:sz w:val="28"/>
          <w:szCs w:val="28"/>
        </w:rPr>
        <w:t>controlled from between 30 – 160 A</w:t>
      </w:r>
    </w:p>
    <w:p w:rsidR="00D50AA5" w:rsidRDefault="00D50AA5" w:rsidP="001478DF">
      <w:pPr>
        <w:rPr>
          <w:sz w:val="28"/>
          <w:szCs w:val="28"/>
        </w:rPr>
      </w:pPr>
    </w:p>
    <w:p w:rsidR="003271EE" w:rsidRDefault="001478DF" w:rsidP="001478DF">
      <w:pPr>
        <w:rPr>
          <w:sz w:val="28"/>
          <w:szCs w:val="28"/>
        </w:rPr>
      </w:pPr>
      <w:r>
        <w:rPr>
          <w:sz w:val="28"/>
          <w:szCs w:val="28"/>
        </w:rPr>
        <w:t>It also automatically adjusts and controls the wire feed at the optimum spee</w:t>
      </w:r>
      <w:r w:rsidR="00A605F9">
        <w:rPr>
          <w:sz w:val="28"/>
          <w:szCs w:val="28"/>
        </w:rPr>
        <w:t>d</w:t>
      </w:r>
    </w:p>
    <w:p w:rsidR="00792531" w:rsidRPr="00617CA9" w:rsidRDefault="001478DF" w:rsidP="001478DF">
      <w:pPr>
        <w:rPr>
          <w:b/>
          <w:sz w:val="28"/>
          <w:szCs w:val="28"/>
        </w:rPr>
      </w:pPr>
      <w:r w:rsidRPr="001478DF">
        <w:rPr>
          <w:b/>
          <w:sz w:val="28"/>
          <w:szCs w:val="28"/>
        </w:rPr>
        <w:t xml:space="preserve">7      </w:t>
      </w:r>
      <w:r w:rsidR="008837CA">
        <w:rPr>
          <w:b/>
          <w:sz w:val="28"/>
          <w:szCs w:val="28"/>
        </w:rPr>
        <w:t>Control k</w:t>
      </w:r>
      <w:r w:rsidRPr="001478DF">
        <w:rPr>
          <w:b/>
          <w:sz w:val="28"/>
          <w:szCs w:val="28"/>
        </w:rPr>
        <w:t>nob for arc length correction</w:t>
      </w:r>
      <w:r w:rsidR="00792531">
        <w:rPr>
          <w:b/>
          <w:sz w:val="28"/>
          <w:szCs w:val="28"/>
        </w:rPr>
        <w:t xml:space="preserve"> -</w:t>
      </w:r>
      <w:r w:rsidR="00617CA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enabling fine adjustment of voltage </w:t>
      </w:r>
      <w:r w:rsidR="008837CA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‘hotter’ or ‘cooler’ welding, wider or narrower weld </w:t>
      </w:r>
      <w:r w:rsidR="00584A85">
        <w:rPr>
          <w:sz w:val="28"/>
          <w:szCs w:val="28"/>
        </w:rPr>
        <w:t>bead as well as the depth of</w:t>
      </w:r>
      <w:r>
        <w:rPr>
          <w:sz w:val="28"/>
          <w:szCs w:val="28"/>
        </w:rPr>
        <w:t xml:space="preserve"> penetration of the weld into the metal</w:t>
      </w:r>
    </w:p>
    <w:p w:rsidR="00792531" w:rsidRDefault="000D42C8" w:rsidP="001478DF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2731770" cy="2167255"/>
            <wp:effectExtent l="19050" t="0" r="0" b="0"/>
            <wp:wrapTight wrapText="bothSides">
              <wp:wrapPolygon edited="0">
                <wp:start x="-151" y="0"/>
                <wp:lineTo x="-151" y="21454"/>
                <wp:lineTo x="21540" y="21454"/>
                <wp:lineTo x="21540" y="0"/>
                <wp:lineTo x="-15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6DA" w:rsidRDefault="00C75A0A" w:rsidP="001478DF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-1270</wp:posOffset>
            </wp:positionV>
            <wp:extent cx="2476500" cy="1889760"/>
            <wp:effectExtent l="19050" t="0" r="0" b="0"/>
            <wp:wrapSquare wrapText="bothSides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Pr="006676DA" w:rsidRDefault="006676DA" w:rsidP="006676DA">
      <w:pPr>
        <w:rPr>
          <w:sz w:val="28"/>
          <w:szCs w:val="28"/>
        </w:rPr>
      </w:pPr>
    </w:p>
    <w:p w:rsidR="006676DA" w:rsidRDefault="006676DA" w:rsidP="006676DA">
      <w:pPr>
        <w:rPr>
          <w:sz w:val="28"/>
          <w:szCs w:val="28"/>
        </w:rPr>
      </w:pPr>
    </w:p>
    <w:p w:rsidR="00923A68" w:rsidRDefault="00923A68" w:rsidP="006676DA">
      <w:pPr>
        <w:rPr>
          <w:sz w:val="28"/>
          <w:szCs w:val="28"/>
        </w:rPr>
      </w:pPr>
    </w:p>
    <w:p w:rsidR="0037447A" w:rsidRDefault="0037447A" w:rsidP="006676D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93345</wp:posOffset>
            </wp:positionV>
            <wp:extent cx="2773680" cy="1729740"/>
            <wp:effectExtent l="19050" t="0" r="7620" b="0"/>
            <wp:wrapTight wrapText="bothSides">
              <wp:wrapPolygon edited="0">
                <wp:start x="-148" y="0"/>
                <wp:lineTo x="-148" y="21410"/>
                <wp:lineTo x="21659" y="21410"/>
                <wp:lineTo x="21659" y="0"/>
                <wp:lineTo x="-14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6DA">
        <w:rPr>
          <w:sz w:val="28"/>
          <w:szCs w:val="28"/>
        </w:rPr>
        <w:t xml:space="preserve">INERT GAS FLOW </w:t>
      </w:r>
      <w:r>
        <w:rPr>
          <w:sz w:val="28"/>
          <w:szCs w:val="28"/>
        </w:rPr>
        <w:t xml:space="preserve">(Argon +CO2) </w:t>
      </w:r>
      <w:r w:rsidR="006676DA">
        <w:rPr>
          <w:sz w:val="28"/>
          <w:szCs w:val="28"/>
        </w:rPr>
        <w:t>must be delivered to the shroud (gas nozzle) at the correct rate to ensure the welded joint is protected by the gas envelope preventing oxidisation and slag formation</w:t>
      </w:r>
      <w:r w:rsidR="005F7EFF">
        <w:rPr>
          <w:sz w:val="28"/>
          <w:szCs w:val="28"/>
        </w:rPr>
        <w:t xml:space="preserve"> and poor weld quality</w:t>
      </w:r>
      <w:r w:rsidR="006676DA">
        <w:rPr>
          <w:sz w:val="28"/>
          <w:szCs w:val="28"/>
        </w:rPr>
        <w:t xml:space="preserve">.  </w:t>
      </w:r>
    </w:p>
    <w:p w:rsidR="0037447A" w:rsidRDefault="0037447A" w:rsidP="006676DA">
      <w:pPr>
        <w:rPr>
          <w:sz w:val="28"/>
          <w:szCs w:val="28"/>
        </w:rPr>
      </w:pPr>
    </w:p>
    <w:p w:rsidR="0037447A" w:rsidRDefault="0037447A" w:rsidP="006676DA">
      <w:pPr>
        <w:rPr>
          <w:sz w:val="28"/>
          <w:szCs w:val="28"/>
        </w:rPr>
      </w:pPr>
    </w:p>
    <w:p w:rsidR="0037447A" w:rsidRDefault="0037447A" w:rsidP="006676DA">
      <w:pPr>
        <w:rPr>
          <w:sz w:val="28"/>
          <w:szCs w:val="28"/>
        </w:rPr>
      </w:pPr>
    </w:p>
    <w:p w:rsidR="0037447A" w:rsidRDefault="0037447A" w:rsidP="006676DA">
      <w:pPr>
        <w:rPr>
          <w:sz w:val="28"/>
          <w:szCs w:val="28"/>
        </w:rPr>
      </w:pPr>
    </w:p>
    <w:p w:rsidR="00923A68" w:rsidRDefault="00923A68" w:rsidP="006676DA">
      <w:pPr>
        <w:rPr>
          <w:sz w:val="28"/>
          <w:szCs w:val="28"/>
        </w:rPr>
      </w:pPr>
    </w:p>
    <w:p w:rsidR="0037447A" w:rsidRDefault="0037447A" w:rsidP="006676DA">
      <w:pPr>
        <w:rPr>
          <w:sz w:val="28"/>
          <w:szCs w:val="28"/>
        </w:rPr>
      </w:pPr>
    </w:p>
    <w:p w:rsidR="0037447A" w:rsidRDefault="00C75A0A" w:rsidP="006676D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79375</wp:posOffset>
            </wp:positionV>
            <wp:extent cx="2579370" cy="2331720"/>
            <wp:effectExtent l="19050" t="0" r="0" b="0"/>
            <wp:wrapTight wrapText="bothSides">
              <wp:wrapPolygon edited="0">
                <wp:start x="-160" y="0"/>
                <wp:lineTo x="-160" y="21353"/>
                <wp:lineTo x="21536" y="21353"/>
                <wp:lineTo x="21536" y="0"/>
                <wp:lineTo x="-16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531" w:rsidRDefault="005F7EFF" w:rsidP="006676DA">
      <w:pPr>
        <w:rPr>
          <w:sz w:val="28"/>
          <w:szCs w:val="28"/>
        </w:rPr>
      </w:pPr>
      <w:r>
        <w:rPr>
          <w:sz w:val="28"/>
          <w:szCs w:val="28"/>
        </w:rPr>
        <w:t>Check the regulator pressure in the cylinder and the gas output being delivered to the shroud.</w:t>
      </w:r>
    </w:p>
    <w:p w:rsidR="006676DA" w:rsidRDefault="006676DA" w:rsidP="006676DA">
      <w:pPr>
        <w:rPr>
          <w:sz w:val="28"/>
          <w:szCs w:val="28"/>
        </w:rPr>
      </w:pPr>
    </w:p>
    <w:p w:rsidR="006676DA" w:rsidRDefault="006676DA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</w:p>
    <w:p w:rsidR="004F7E63" w:rsidRDefault="004F7E63" w:rsidP="006676D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08072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63" w:rsidRPr="004F7E63" w:rsidRDefault="004F7E63" w:rsidP="004F7E63">
      <w:pPr>
        <w:rPr>
          <w:sz w:val="28"/>
          <w:szCs w:val="28"/>
        </w:rPr>
      </w:pPr>
    </w:p>
    <w:p w:rsidR="004F7E63" w:rsidRDefault="004F7E63" w:rsidP="004F7E63">
      <w:pPr>
        <w:rPr>
          <w:sz w:val="28"/>
          <w:szCs w:val="28"/>
        </w:rPr>
      </w:pPr>
    </w:p>
    <w:p w:rsidR="00326A5E" w:rsidRDefault="004F7E63" w:rsidP="004F7E6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64817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5E" w:rsidRDefault="00326A5E" w:rsidP="00326A5E">
      <w:pPr>
        <w:rPr>
          <w:sz w:val="28"/>
          <w:szCs w:val="28"/>
        </w:rPr>
      </w:pPr>
    </w:p>
    <w:p w:rsidR="004F7E63" w:rsidRDefault="00326A5E" w:rsidP="00326A5E">
      <w:pPr>
        <w:rPr>
          <w:sz w:val="28"/>
          <w:szCs w:val="28"/>
        </w:rPr>
      </w:pPr>
      <w:r>
        <w:rPr>
          <w:sz w:val="28"/>
          <w:szCs w:val="28"/>
        </w:rPr>
        <w:t>GENERIC MIG WELDING TUTORIAL</w:t>
      </w:r>
    </w:p>
    <w:p w:rsidR="00326A5E" w:rsidRDefault="004B771C" w:rsidP="00326A5E">
      <w:pPr>
        <w:rPr>
          <w:sz w:val="28"/>
          <w:szCs w:val="28"/>
        </w:rPr>
      </w:pPr>
      <w:hyperlink r:id="rId14" w:history="1">
        <w:r w:rsidR="00326A5E" w:rsidRPr="00326A5E">
          <w:rPr>
            <w:rStyle w:val="Hyperlink"/>
            <w:sz w:val="28"/>
            <w:szCs w:val="28"/>
          </w:rPr>
          <w:t>www.mig-welding.co.uk/tutorial.htm</w:t>
        </w:r>
      </w:hyperlink>
    </w:p>
    <w:p w:rsidR="0021514C" w:rsidRDefault="0021514C" w:rsidP="00326A5E">
      <w:pPr>
        <w:rPr>
          <w:sz w:val="28"/>
          <w:szCs w:val="28"/>
        </w:rPr>
      </w:pPr>
    </w:p>
    <w:p w:rsidR="0021514C" w:rsidRDefault="0021514C" w:rsidP="00326A5E">
      <w:pPr>
        <w:rPr>
          <w:sz w:val="28"/>
          <w:szCs w:val="28"/>
        </w:rPr>
      </w:pPr>
      <w:r>
        <w:rPr>
          <w:sz w:val="28"/>
          <w:szCs w:val="28"/>
        </w:rPr>
        <w:t>ESAB DEMO HANDBOOK</w:t>
      </w:r>
    </w:p>
    <w:p w:rsidR="0021514C" w:rsidRPr="0021514C" w:rsidRDefault="004B771C" w:rsidP="00326A5E">
      <w:pPr>
        <w:rPr>
          <w:sz w:val="24"/>
          <w:szCs w:val="24"/>
        </w:rPr>
      </w:pPr>
      <w:hyperlink r:id="rId15" w:history="1">
        <w:r w:rsidR="0021514C" w:rsidRPr="0021514C">
          <w:rPr>
            <w:rStyle w:val="Hyperlink"/>
            <w:sz w:val="24"/>
            <w:szCs w:val="24"/>
          </w:rPr>
          <w:t>https://www.google.co.uk/search?q=ESAB+Demo+handbook+C160i&amp;rlz=1C1ASRM_enGB608GB609&amp;oq=</w:t>
        </w:r>
        <w:r w:rsidR="0021514C" w:rsidRPr="0021514C">
          <w:rPr>
            <w:rStyle w:val="Hyperlink"/>
            <w:sz w:val="24"/>
            <w:szCs w:val="24"/>
          </w:rPr>
          <w:lastRenderedPageBreak/>
          <w:t>ESAB+Demo+handbook+C160i&amp;aqs=chrome..69i57.13424j0j7&amp;sourceid=chrome&amp;ie=UTF-8</w:t>
        </w:r>
      </w:hyperlink>
    </w:p>
    <w:sectPr w:rsidR="0021514C" w:rsidRPr="0021514C" w:rsidSect="00467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79"/>
    <w:rsid w:val="00054413"/>
    <w:rsid w:val="000C2E19"/>
    <w:rsid w:val="000D42C8"/>
    <w:rsid w:val="001478DF"/>
    <w:rsid w:val="00157714"/>
    <w:rsid w:val="00161810"/>
    <w:rsid w:val="002109D9"/>
    <w:rsid w:val="0021514C"/>
    <w:rsid w:val="002278AD"/>
    <w:rsid w:val="00236514"/>
    <w:rsid w:val="00326A5E"/>
    <w:rsid w:val="003271EE"/>
    <w:rsid w:val="00337239"/>
    <w:rsid w:val="0037447A"/>
    <w:rsid w:val="003B4D79"/>
    <w:rsid w:val="003C2039"/>
    <w:rsid w:val="004046A0"/>
    <w:rsid w:val="00412E16"/>
    <w:rsid w:val="00467474"/>
    <w:rsid w:val="004B5312"/>
    <w:rsid w:val="004B6A6D"/>
    <w:rsid w:val="004B771C"/>
    <w:rsid w:val="004F7E63"/>
    <w:rsid w:val="00513C2C"/>
    <w:rsid w:val="00531ADF"/>
    <w:rsid w:val="00582DC1"/>
    <w:rsid w:val="00584A85"/>
    <w:rsid w:val="0059382B"/>
    <w:rsid w:val="005F7EFF"/>
    <w:rsid w:val="00617CA9"/>
    <w:rsid w:val="00650806"/>
    <w:rsid w:val="006676DA"/>
    <w:rsid w:val="00742CC6"/>
    <w:rsid w:val="00792531"/>
    <w:rsid w:val="007A07BB"/>
    <w:rsid w:val="00827FC7"/>
    <w:rsid w:val="008837CA"/>
    <w:rsid w:val="008C03AD"/>
    <w:rsid w:val="00923A68"/>
    <w:rsid w:val="00973EEE"/>
    <w:rsid w:val="00A605F9"/>
    <w:rsid w:val="00A947E6"/>
    <w:rsid w:val="00B246E4"/>
    <w:rsid w:val="00B2690E"/>
    <w:rsid w:val="00B6667E"/>
    <w:rsid w:val="00C618DB"/>
    <w:rsid w:val="00C75A0A"/>
    <w:rsid w:val="00CB31F3"/>
    <w:rsid w:val="00D50AA5"/>
    <w:rsid w:val="00DA54B7"/>
    <w:rsid w:val="00E02760"/>
    <w:rsid w:val="00E72A34"/>
    <w:rsid w:val="00ED6FD0"/>
    <w:rsid w:val="00EE630F"/>
    <w:rsid w:val="00F65E6C"/>
    <w:rsid w:val="00FC7276"/>
    <w:rsid w:val="00FE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5:docId w15:val="{40482D51-8B87-45B8-99E4-B5110089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50806"/>
    <w:pPr>
      <w:framePr w:w="7920" w:h="1980" w:hRule="exact" w:hSpace="180" w:wrap="auto" w:hAnchor="page" w:xAlign="center" w:yAlign="bottom"/>
      <w:ind w:left="2880"/>
    </w:pPr>
    <w:rPr>
      <w:rFonts w:ascii="Calibri" w:eastAsiaTheme="majorEastAsia" w:hAnsi="Calibri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D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6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0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%20http:/www.esab.com/gb/en/support/upload/Caddy-Mig-C160i-2.pdf" TargetMode="External"/><Relationship Id="rId15" Type="http://schemas.openxmlformats.org/officeDocument/2006/relationships/hyperlink" Target="https://www.google.co.uk/search?q=ESAB+Demo+handbook+C160i&amp;rlz=1C1ASRM_enGB608GB609&amp;oq=ESAB+Demo+handbook+C160i&amp;aqs=chrome..69i57.13424j0j7&amp;sourceid=chrome&amp;ie=UTF-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file:///C:\Users\timstanford\AppData\Local\Microsoft\Windows\INetCache\Content.Outlook\0PGHI44B\www.mig-welding.co.uk\tutorial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55F61-A835-4F99-A70E-27FD6C653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Tim Stanford</cp:lastModifiedBy>
  <cp:revision>2</cp:revision>
  <cp:lastPrinted>2017-07-07T16:41:00Z</cp:lastPrinted>
  <dcterms:created xsi:type="dcterms:W3CDTF">2017-09-11T10:24:00Z</dcterms:created>
  <dcterms:modified xsi:type="dcterms:W3CDTF">2017-09-11T10:24:00Z</dcterms:modified>
</cp:coreProperties>
</file>