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3DDD4B" w14:textId="77777777" w:rsidR="005E299E" w:rsidRDefault="0013144F">
      <w:pPr>
        <w:spacing w:before="240" w:after="120"/>
      </w:pPr>
      <w:bookmarkStart w:id="0" w:name="h.gjdgxs" w:colFirst="0" w:colLast="0"/>
      <w:bookmarkEnd w:id="0"/>
      <w:r>
        <w:rPr>
          <w:b/>
          <w:color w:val="F7A11A"/>
          <w:sz w:val="30"/>
          <w:szCs w:val="30"/>
        </w:rPr>
        <w:t xml:space="preserve">BTEC Assignment Brief </w:t>
      </w:r>
    </w:p>
    <w:tbl>
      <w:tblPr>
        <w:tblStyle w:val="a"/>
        <w:tblW w:w="9207"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5E299E" w14:paraId="6E3DDD5A"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E3DDD4C" w14:textId="77777777" w:rsidR="005E299E" w:rsidRDefault="0013144F">
            <w:pPr>
              <w:contextualSpacing w:val="0"/>
            </w:pPr>
            <w:r>
              <w:rPr>
                <w:b/>
              </w:rPr>
              <w:t>Qualification</w:t>
            </w:r>
          </w:p>
        </w:tc>
        <w:tc>
          <w:tcPr>
            <w:tcW w:w="6327" w:type="dxa"/>
            <w:tcBorders>
              <w:top w:val="single" w:sz="4" w:space="0" w:color="000000"/>
              <w:left w:val="single" w:sz="4" w:space="0" w:color="000000"/>
              <w:bottom w:val="single" w:sz="4" w:space="0" w:color="000000"/>
              <w:right w:val="single" w:sz="4" w:space="0" w:color="000000"/>
            </w:tcBorders>
          </w:tcPr>
          <w:p w14:paraId="6E3DDD4D" w14:textId="77777777" w:rsidR="005E299E" w:rsidRDefault="0013144F">
            <w:pPr>
              <w:tabs>
                <w:tab w:val="left" w:pos="5654"/>
              </w:tabs>
              <w:spacing w:before="35"/>
              <w:ind w:right="26"/>
              <w:contextualSpacing w:val="0"/>
            </w:pPr>
            <w:r>
              <w:t xml:space="preserve">Pearson BTEC Level 3 National Diploma in Engineering </w:t>
            </w:r>
          </w:p>
          <w:p w14:paraId="6E3DDD55" w14:textId="4B94B7F6" w:rsidR="005E299E" w:rsidRDefault="0013144F">
            <w:pPr>
              <w:tabs>
                <w:tab w:val="left" w:pos="5654"/>
              </w:tabs>
              <w:spacing w:before="35"/>
              <w:ind w:right="26"/>
              <w:contextualSpacing w:val="0"/>
            </w:pPr>
            <w:r>
              <w:t xml:space="preserve">Pearson BTEC Level 3 National Extended Diploma in Engineering </w:t>
            </w:r>
          </w:p>
          <w:p w14:paraId="6E3DDD59" w14:textId="77777777" w:rsidR="005E299E" w:rsidRDefault="005E299E" w:rsidP="0013144F">
            <w:pPr>
              <w:tabs>
                <w:tab w:val="left" w:pos="5654"/>
              </w:tabs>
              <w:spacing w:before="35"/>
              <w:ind w:right="26"/>
            </w:pPr>
          </w:p>
        </w:tc>
      </w:tr>
      <w:tr w:rsidR="005E299E" w14:paraId="6E3DDD5E"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E3DDD5B" w14:textId="77777777" w:rsidR="005E299E" w:rsidRDefault="0013144F">
            <w:pPr>
              <w:contextualSpacing w:val="0"/>
            </w:pPr>
            <w:r>
              <w:rPr>
                <w:b/>
              </w:rPr>
              <w:t>Unit number and title</w:t>
            </w:r>
          </w:p>
          <w:p w14:paraId="6E3DDD5C" w14:textId="77777777" w:rsidR="005E299E" w:rsidRDefault="005E299E">
            <w:pPr>
              <w:contextualSpacing w:val="0"/>
            </w:pPr>
          </w:p>
        </w:tc>
        <w:tc>
          <w:tcPr>
            <w:tcW w:w="6327" w:type="dxa"/>
            <w:tcBorders>
              <w:top w:val="single" w:sz="4" w:space="0" w:color="000000"/>
              <w:left w:val="single" w:sz="4" w:space="0" w:color="000000"/>
              <w:bottom w:val="single" w:sz="4" w:space="0" w:color="000000"/>
              <w:right w:val="single" w:sz="4" w:space="0" w:color="000000"/>
            </w:tcBorders>
          </w:tcPr>
          <w:p w14:paraId="6E3DDD5D" w14:textId="77777777" w:rsidR="005E299E" w:rsidRDefault="0013144F">
            <w:pPr>
              <w:contextualSpacing w:val="0"/>
            </w:pPr>
            <w:r>
              <w:rPr>
                <w:b/>
              </w:rPr>
              <w:t>Unit 5: A Specialist Engineering Project</w:t>
            </w:r>
          </w:p>
        </w:tc>
      </w:tr>
      <w:tr w:rsidR="005E299E" w14:paraId="6E3DDD61"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E3DDD5F" w14:textId="77777777" w:rsidR="005E299E" w:rsidRDefault="0013144F">
            <w:pPr>
              <w:contextualSpacing w:val="0"/>
            </w:pPr>
            <w:r>
              <w:rPr>
                <w:b/>
              </w:rPr>
              <w:t xml:space="preserve">Learning aim(s) </w:t>
            </w:r>
            <w:r>
              <w:rPr>
                <w:sz w:val="16"/>
                <w:szCs w:val="16"/>
              </w:rPr>
              <w:t>(For NQF only)</w:t>
            </w:r>
          </w:p>
        </w:tc>
        <w:tc>
          <w:tcPr>
            <w:tcW w:w="6327" w:type="dxa"/>
            <w:tcBorders>
              <w:top w:val="single" w:sz="4" w:space="0" w:color="000000"/>
              <w:left w:val="single" w:sz="4" w:space="0" w:color="000000"/>
              <w:bottom w:val="single" w:sz="4" w:space="0" w:color="000000"/>
              <w:right w:val="single" w:sz="4" w:space="0" w:color="000000"/>
            </w:tcBorders>
          </w:tcPr>
          <w:p w14:paraId="6E3DDD60" w14:textId="77777777" w:rsidR="005E299E" w:rsidRDefault="0013144F">
            <w:pPr>
              <w:spacing w:after="60"/>
              <w:contextualSpacing w:val="0"/>
            </w:pPr>
            <w:r>
              <w:rPr>
                <w:b/>
              </w:rPr>
              <w:t>C:</w:t>
            </w:r>
            <w:r>
              <w:t xml:space="preserve"> Undertake the solution for a specialist engineering project and present the solution as undertaken in industry</w:t>
            </w:r>
          </w:p>
        </w:tc>
      </w:tr>
      <w:tr w:rsidR="005E299E" w14:paraId="6E3DDD64"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E3DDD62" w14:textId="77777777" w:rsidR="005E299E" w:rsidRDefault="0013144F">
            <w:pPr>
              <w:contextualSpacing w:val="0"/>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6E3DDD63" w14:textId="77777777" w:rsidR="005E299E" w:rsidRDefault="0013144F">
            <w:pPr>
              <w:contextualSpacing w:val="0"/>
            </w:pPr>
            <w:r>
              <w:t>Development and testing of a project solution</w:t>
            </w:r>
          </w:p>
        </w:tc>
      </w:tr>
      <w:tr w:rsidR="005E299E" w14:paraId="6E3DDD68"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E3DDD65" w14:textId="77777777" w:rsidR="005E299E" w:rsidRDefault="0013144F">
            <w:pPr>
              <w:contextualSpacing w:val="0"/>
            </w:pPr>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6E3DDD66" w14:textId="77777777" w:rsidR="005E299E" w:rsidRDefault="005E299E">
            <w:pPr>
              <w:contextualSpacing w:val="0"/>
            </w:pPr>
          </w:p>
          <w:p w14:paraId="6E3DDD67" w14:textId="76BC68A0" w:rsidR="005E299E" w:rsidRDefault="005E299E">
            <w:pPr>
              <w:contextualSpacing w:val="0"/>
            </w:pPr>
          </w:p>
        </w:tc>
      </w:tr>
      <w:tr w:rsidR="005E299E" w14:paraId="6E3DDD6C"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E3DDD69" w14:textId="77777777" w:rsidR="005E299E" w:rsidRDefault="0013144F" w:rsidP="0013144F">
            <w:pPr>
              <w:contextualSpacing w:val="0"/>
            </w:pPr>
            <w:r>
              <w:rPr>
                <w:b/>
              </w:rPr>
              <w:t>Issue date</w:t>
            </w:r>
          </w:p>
        </w:tc>
        <w:tc>
          <w:tcPr>
            <w:tcW w:w="6327" w:type="dxa"/>
            <w:tcBorders>
              <w:left w:val="single" w:sz="4" w:space="0" w:color="000000"/>
              <w:bottom w:val="single" w:sz="4" w:space="0" w:color="000000"/>
            </w:tcBorders>
            <w:vAlign w:val="center"/>
          </w:tcPr>
          <w:p w14:paraId="6E3DDD6A" w14:textId="77777777" w:rsidR="005E299E" w:rsidRDefault="005E299E" w:rsidP="0013144F">
            <w:pPr>
              <w:contextualSpacing w:val="0"/>
            </w:pPr>
          </w:p>
          <w:p w14:paraId="6E3DDD6B" w14:textId="2BD442CF" w:rsidR="005E299E" w:rsidRDefault="005E299E" w:rsidP="0013144F">
            <w:pPr>
              <w:contextualSpacing w:val="0"/>
            </w:pPr>
          </w:p>
        </w:tc>
      </w:tr>
      <w:tr w:rsidR="005E299E" w14:paraId="6E3DDD70"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E3DDD6D" w14:textId="02466200" w:rsidR="005E299E" w:rsidRDefault="0013144F" w:rsidP="0013144F">
            <w:pPr>
              <w:contextualSpacing w:val="0"/>
            </w:pPr>
            <w:r>
              <w:rPr>
                <w:b/>
              </w:rPr>
              <w:t>Hand in deadline</w:t>
            </w:r>
          </w:p>
        </w:tc>
        <w:tc>
          <w:tcPr>
            <w:tcW w:w="6327" w:type="dxa"/>
            <w:tcBorders>
              <w:left w:val="single" w:sz="4" w:space="0" w:color="000000"/>
              <w:bottom w:val="single" w:sz="4" w:space="0" w:color="000000"/>
            </w:tcBorders>
            <w:vAlign w:val="center"/>
          </w:tcPr>
          <w:p w14:paraId="6E3DDD6F" w14:textId="2EF8804C" w:rsidR="005E299E" w:rsidRDefault="005E299E" w:rsidP="0013144F">
            <w:pPr>
              <w:contextualSpacing w:val="0"/>
            </w:pPr>
            <w:bookmarkStart w:id="1" w:name="_GoBack"/>
            <w:bookmarkEnd w:id="1"/>
          </w:p>
        </w:tc>
      </w:tr>
      <w:tr w:rsidR="005E299E" w14:paraId="6E3DDD72" w14:textId="77777777">
        <w:tc>
          <w:tcPr>
            <w:tcW w:w="9207" w:type="dxa"/>
            <w:gridSpan w:val="3"/>
            <w:tcBorders>
              <w:top w:val="single" w:sz="4" w:space="0" w:color="000000"/>
              <w:left w:val="nil"/>
              <w:bottom w:val="nil"/>
              <w:right w:val="nil"/>
            </w:tcBorders>
            <w:shd w:val="clear" w:color="auto" w:fill="FFFFFF"/>
            <w:vAlign w:val="center"/>
          </w:tcPr>
          <w:p w14:paraId="6E3DDD71" w14:textId="77777777" w:rsidR="005E299E" w:rsidRDefault="005E299E">
            <w:pPr>
              <w:contextualSpacing w:val="0"/>
            </w:pPr>
          </w:p>
        </w:tc>
      </w:tr>
      <w:tr w:rsidR="005E299E" w14:paraId="6E3DDD74" w14:textId="77777777">
        <w:tc>
          <w:tcPr>
            <w:tcW w:w="9207" w:type="dxa"/>
            <w:gridSpan w:val="3"/>
            <w:tcBorders>
              <w:top w:val="nil"/>
              <w:left w:val="nil"/>
              <w:bottom w:val="single" w:sz="4" w:space="0" w:color="000000"/>
              <w:right w:val="nil"/>
            </w:tcBorders>
            <w:vAlign w:val="center"/>
          </w:tcPr>
          <w:p w14:paraId="6E3DDD73" w14:textId="77777777" w:rsidR="005E299E" w:rsidRDefault="005E299E">
            <w:pPr>
              <w:contextualSpacing w:val="0"/>
            </w:pPr>
          </w:p>
        </w:tc>
      </w:tr>
      <w:tr w:rsidR="005E299E" w14:paraId="6E3DDD77"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E3DDD75" w14:textId="77777777" w:rsidR="005E299E" w:rsidRDefault="0013144F">
            <w:pPr>
              <w:contextualSpacing w:val="0"/>
            </w:pPr>
            <w:r>
              <w:rPr>
                <w:b/>
              </w:rPr>
              <w:t>Vocational Scenario or Context</w:t>
            </w:r>
          </w:p>
        </w:tc>
        <w:tc>
          <w:tcPr>
            <w:tcW w:w="6327" w:type="dxa"/>
            <w:tcBorders>
              <w:top w:val="single" w:sz="4" w:space="0" w:color="000000"/>
              <w:left w:val="single" w:sz="4" w:space="0" w:color="000000"/>
            </w:tcBorders>
            <w:vAlign w:val="center"/>
          </w:tcPr>
          <w:p w14:paraId="6E3DDD76" w14:textId="77777777" w:rsidR="005E299E" w:rsidRDefault="0013144F">
            <w:pPr>
              <w:spacing w:after="160"/>
              <w:contextualSpacing w:val="0"/>
            </w:pPr>
            <w:r>
              <w:t>Your supervisor has been monitoring your progress as you have scoped out design proposals and then produced a technical specification for a solution to your given engineering problem. He has considered the design proposal that you have put forward as a solution to the problem and determined that it is achievable given the time and other resources available. He would now like you to develop the solution and carry out tests to determine its fitness for purpose. He would also like you to collate a project portfolio in which you should include a conclusion of how the solution and the project-management activities could be improved in the future. Remember that there is a possibility that the solution may be implemented if it is an improvement and feasible.</w:t>
            </w:r>
          </w:p>
        </w:tc>
      </w:tr>
      <w:tr w:rsidR="005E299E" w14:paraId="6E3DDD79" w14:textId="77777777">
        <w:tc>
          <w:tcPr>
            <w:tcW w:w="9207" w:type="dxa"/>
            <w:gridSpan w:val="3"/>
            <w:tcBorders>
              <w:left w:val="nil"/>
              <w:right w:val="nil"/>
            </w:tcBorders>
            <w:vAlign w:val="center"/>
          </w:tcPr>
          <w:p w14:paraId="6E3DDD78" w14:textId="77777777" w:rsidR="005E299E" w:rsidRDefault="005E299E">
            <w:pPr>
              <w:contextualSpacing w:val="0"/>
            </w:pPr>
          </w:p>
        </w:tc>
      </w:tr>
      <w:tr w:rsidR="005E299E" w14:paraId="6E3DDD85"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E3DDD7A" w14:textId="77777777" w:rsidR="005E299E" w:rsidRDefault="0013144F">
            <w:pPr>
              <w:contextualSpacing w:val="0"/>
            </w:pPr>
            <w:r>
              <w:rPr>
                <w:b/>
              </w:rPr>
              <w:t>Task 1</w:t>
            </w:r>
          </w:p>
        </w:tc>
        <w:tc>
          <w:tcPr>
            <w:tcW w:w="6327" w:type="dxa"/>
            <w:tcBorders>
              <w:left w:val="single" w:sz="4" w:space="0" w:color="000000"/>
            </w:tcBorders>
            <w:vAlign w:val="center"/>
          </w:tcPr>
          <w:p w14:paraId="6E3DDD7B" w14:textId="77777777" w:rsidR="005E299E" w:rsidRDefault="0013144F">
            <w:pPr>
              <w:tabs>
                <w:tab w:val="left" w:pos="318"/>
              </w:tabs>
              <w:spacing w:before="60" w:after="60" w:line="276" w:lineRule="auto"/>
              <w:contextualSpacing w:val="0"/>
            </w:pPr>
            <w:r>
              <w:t>You are to carry out a number of project processes to develop the solution to your given engineering problem. You should also make sure that you are controlling the project by monitoring your progress against the plans that you have made, and by managing risks and issues related to the project.</w:t>
            </w:r>
          </w:p>
          <w:p w14:paraId="6E3DDD7C" w14:textId="77777777" w:rsidR="005E299E" w:rsidRDefault="005E299E">
            <w:pPr>
              <w:tabs>
                <w:tab w:val="left" w:pos="318"/>
              </w:tabs>
              <w:spacing w:before="60" w:after="60" w:line="276" w:lineRule="auto"/>
              <w:contextualSpacing w:val="0"/>
            </w:pPr>
          </w:p>
          <w:p w14:paraId="6E3DDD7D" w14:textId="77777777" w:rsidR="005E299E" w:rsidRDefault="0013144F">
            <w:pPr>
              <w:tabs>
                <w:tab w:val="left" w:pos="318"/>
              </w:tabs>
              <w:spacing w:before="60" w:after="60" w:line="276" w:lineRule="auto"/>
              <w:contextualSpacing w:val="0"/>
            </w:pPr>
            <w:r>
              <w:rPr>
                <w:b/>
              </w:rPr>
              <w:t>To do this:</w:t>
            </w:r>
          </w:p>
          <w:p w14:paraId="6E3DDD7E" w14:textId="77777777" w:rsidR="005E299E" w:rsidRDefault="005E299E">
            <w:pPr>
              <w:tabs>
                <w:tab w:val="left" w:pos="318"/>
              </w:tabs>
              <w:spacing w:before="60" w:after="60" w:line="276" w:lineRule="auto"/>
              <w:contextualSpacing w:val="0"/>
            </w:pPr>
          </w:p>
          <w:p w14:paraId="6E3DDD7F" w14:textId="77777777" w:rsidR="005E299E" w:rsidRDefault="0013144F">
            <w:pPr>
              <w:tabs>
                <w:tab w:val="left" w:pos="318"/>
              </w:tabs>
              <w:spacing w:before="60" w:after="60" w:line="276" w:lineRule="auto"/>
              <w:contextualSpacing w:val="0"/>
            </w:pPr>
            <w:r>
              <w:t>You should make effective use of project-management processes, including the control of risks/issues and progress monitoring, to develop a solution by using the necessary resources safely.</w:t>
            </w:r>
          </w:p>
          <w:p w14:paraId="6E3DDD80" w14:textId="77777777" w:rsidR="005E299E" w:rsidRDefault="0013144F">
            <w:pPr>
              <w:tabs>
                <w:tab w:val="left" w:pos="318"/>
              </w:tabs>
              <w:spacing w:before="60" w:after="60" w:line="276" w:lineRule="auto"/>
              <w:contextualSpacing w:val="0"/>
            </w:pPr>
            <w:r>
              <w:t>Produce suitable evidence to show how the project solution was developed effectively and efficiently using project-</w:t>
            </w:r>
            <w:r>
              <w:lastRenderedPageBreak/>
              <w:t>management processes. Your project log should: a) indicate how the implementation of tasks has been structured and prove that they have been carried out in an appropriate order; and b) demonstrate how you applied relevant behaviours (such as time planning or communication skills) to a professional standard throughout the development of the solution, and what you could do better next time. You should also provide evidence of refinements that you made to optimise the solution, which should be justified, and how you managed risks and issues.</w:t>
            </w:r>
          </w:p>
          <w:p w14:paraId="6E3DDD81" w14:textId="77777777" w:rsidR="005E299E" w:rsidRDefault="005E299E">
            <w:pPr>
              <w:tabs>
                <w:tab w:val="left" w:pos="318"/>
              </w:tabs>
              <w:spacing w:before="60" w:after="60" w:line="276" w:lineRule="auto"/>
              <w:contextualSpacing w:val="0"/>
            </w:pPr>
          </w:p>
          <w:p w14:paraId="6E3DDD82" w14:textId="77777777" w:rsidR="005E299E" w:rsidRDefault="0013144F">
            <w:pPr>
              <w:tabs>
                <w:tab w:val="left" w:pos="318"/>
              </w:tabs>
              <w:spacing w:before="60" w:after="60" w:line="276" w:lineRule="auto"/>
              <w:contextualSpacing w:val="0"/>
            </w:pPr>
            <w:r>
              <w:t xml:space="preserve">You should also demonstrate that you can use troubleshooting and testing methods to make sure that the solution is fit for purpose/audience when considered against the technical specification. Your tests should be completed on the product, system or process and against the test plan that you created during Assignment 2. </w:t>
            </w:r>
          </w:p>
          <w:p w14:paraId="6E3DDD83" w14:textId="77777777" w:rsidR="005E299E" w:rsidRDefault="005E299E">
            <w:pPr>
              <w:tabs>
                <w:tab w:val="left" w:pos="318"/>
              </w:tabs>
              <w:spacing w:before="60" w:after="60" w:line="276" w:lineRule="auto"/>
              <w:contextualSpacing w:val="0"/>
            </w:pPr>
          </w:p>
          <w:p w14:paraId="6E3DDD84" w14:textId="77777777" w:rsidR="005E299E" w:rsidRDefault="0013144F">
            <w:pPr>
              <w:tabs>
                <w:tab w:val="left" w:pos="318"/>
              </w:tabs>
              <w:spacing w:before="60" w:after="60" w:line="276" w:lineRule="auto"/>
              <w:contextualSpacing w:val="0"/>
            </w:pPr>
            <w:r>
              <w:t>Finally, you should complete and organise your project portfolio, making sure that you have provided a range of evidence including initial ideas, research, a clarification of the problem, possible solutions/constraints, an initial specification for possible technical solutions, a feasibility study and a technical specification. You should also include your project-management documents and your project log book, as well as design documents, relevant photographs of a product, system or process, witness statements/learner observation records, test reports and third party feedback. In addition, your conclusions based on the theme and initial idea should be evident, and they should demonstrate that the solution is fit for purpose and audience and refer to any improvements that could still be made to the product, system or process.</w:t>
            </w:r>
          </w:p>
        </w:tc>
      </w:tr>
      <w:tr w:rsidR="005E299E" w14:paraId="6E3DDD8A"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3DDD86" w14:textId="77777777" w:rsidR="005E299E" w:rsidRDefault="0013144F">
            <w:pPr>
              <w:contextualSpacing w:val="0"/>
            </w:pPr>
            <w:r>
              <w:rPr>
                <w:b/>
              </w:rPr>
              <w:lastRenderedPageBreak/>
              <w:t xml:space="preserve">Checklist of evidence required </w:t>
            </w:r>
          </w:p>
        </w:tc>
        <w:tc>
          <w:tcPr>
            <w:tcW w:w="6327" w:type="dxa"/>
            <w:tcBorders>
              <w:left w:val="single" w:sz="4" w:space="0" w:color="000000"/>
              <w:bottom w:val="single" w:sz="4" w:space="0" w:color="000000"/>
            </w:tcBorders>
          </w:tcPr>
          <w:p w14:paraId="6E3DDD87" w14:textId="77777777" w:rsidR="005E299E" w:rsidRDefault="0013144F">
            <w:pPr>
              <w:spacing w:line="276" w:lineRule="auto"/>
              <w:contextualSpacing w:val="0"/>
            </w:pPr>
            <w:r>
              <w:t>A log book, showing evidence of applying project-management processes, such as project monitoring, and of applying relevant behaviours during the development and testing of a solution.</w:t>
            </w:r>
          </w:p>
          <w:p w14:paraId="6E3DDD88" w14:textId="77777777" w:rsidR="005E299E" w:rsidRDefault="005E299E">
            <w:pPr>
              <w:spacing w:line="276" w:lineRule="auto"/>
              <w:contextualSpacing w:val="0"/>
            </w:pPr>
          </w:p>
          <w:p w14:paraId="6E3DDD89" w14:textId="77777777" w:rsidR="005E299E" w:rsidRDefault="0013144F">
            <w:pPr>
              <w:contextualSpacing w:val="0"/>
            </w:pPr>
            <w:r>
              <w:t xml:space="preserve">A project portfolio (as stated above) generated while completing the specialist project, reviewing the processes and reflecting on own performance. </w:t>
            </w:r>
          </w:p>
        </w:tc>
      </w:tr>
      <w:tr w:rsidR="005E299E" w14:paraId="6E3DDD8C"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E3DDD8B" w14:textId="77777777" w:rsidR="005E299E" w:rsidRDefault="0013144F">
            <w:pPr>
              <w:contextualSpacing w:val="0"/>
            </w:pPr>
            <w:r>
              <w:rPr>
                <w:b/>
              </w:rPr>
              <w:t>Criteria covered by this task:</w:t>
            </w:r>
          </w:p>
        </w:tc>
      </w:tr>
      <w:tr w:rsidR="005E299E" w14:paraId="6E3DDD8F" w14:textId="77777777">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3DDD8D" w14:textId="77777777" w:rsidR="005E299E" w:rsidRDefault="0013144F">
            <w:pPr>
              <w:contextualSpacing w:val="0"/>
            </w:pPr>
            <w:r>
              <w:t>Unit/Criteria reference</w:t>
            </w:r>
          </w:p>
        </w:tc>
        <w:tc>
          <w:tcPr>
            <w:tcW w:w="7454" w:type="dxa"/>
            <w:gridSpan w:val="2"/>
            <w:tcBorders>
              <w:top w:val="single" w:sz="4" w:space="0" w:color="000000"/>
              <w:left w:val="single" w:sz="4" w:space="0" w:color="000000"/>
              <w:bottom w:val="single" w:sz="4" w:space="0" w:color="000000"/>
            </w:tcBorders>
            <w:shd w:val="clear" w:color="auto" w:fill="F2F2F2"/>
            <w:vAlign w:val="center"/>
          </w:tcPr>
          <w:p w14:paraId="6E3DDD8E" w14:textId="77777777" w:rsidR="005E299E" w:rsidRDefault="0013144F">
            <w:pPr>
              <w:contextualSpacing w:val="0"/>
            </w:pPr>
            <w:r>
              <w:t>To achieve the criteria you must show that you are able to:</w:t>
            </w:r>
          </w:p>
        </w:tc>
      </w:tr>
      <w:tr w:rsidR="005E299E" w14:paraId="6E3DDD92" w14:textId="77777777">
        <w:tc>
          <w:tcPr>
            <w:tcW w:w="1753" w:type="dxa"/>
            <w:tcBorders>
              <w:left w:val="single" w:sz="4" w:space="0" w:color="000000"/>
              <w:right w:val="single" w:sz="4" w:space="0" w:color="000000"/>
            </w:tcBorders>
            <w:vAlign w:val="center"/>
          </w:tcPr>
          <w:p w14:paraId="6E3DDD90" w14:textId="77777777" w:rsidR="005E299E" w:rsidRDefault="0013144F">
            <w:pPr>
              <w:tabs>
                <w:tab w:val="left" w:pos="0"/>
              </w:tabs>
              <w:spacing w:before="60" w:after="60"/>
              <w:contextualSpacing w:val="0"/>
            </w:pPr>
            <w:r>
              <w:lastRenderedPageBreak/>
              <w:t>5/C.D3</w:t>
            </w:r>
          </w:p>
        </w:tc>
        <w:tc>
          <w:tcPr>
            <w:tcW w:w="7454" w:type="dxa"/>
            <w:gridSpan w:val="2"/>
            <w:tcBorders>
              <w:left w:val="single" w:sz="4" w:space="0" w:color="000000"/>
            </w:tcBorders>
            <w:vAlign w:val="center"/>
          </w:tcPr>
          <w:p w14:paraId="6E3DDD91" w14:textId="77777777" w:rsidR="005E299E" w:rsidRDefault="0013144F">
            <w:pPr>
              <w:tabs>
                <w:tab w:val="left" w:pos="0"/>
              </w:tabs>
              <w:spacing w:before="60" w:after="60" w:line="276" w:lineRule="auto"/>
              <w:contextualSpacing w:val="0"/>
            </w:pPr>
            <w:r>
              <w:t>Optimise the project-management processes to develop a solution that is fit for audience and purpose while anticipating and resolving risks and issues, demonstrating behaviours to a professional standard.</w:t>
            </w:r>
          </w:p>
        </w:tc>
      </w:tr>
      <w:tr w:rsidR="005E299E" w14:paraId="6E3DDD95" w14:textId="77777777">
        <w:tc>
          <w:tcPr>
            <w:tcW w:w="1753" w:type="dxa"/>
            <w:tcBorders>
              <w:left w:val="single" w:sz="4" w:space="0" w:color="000000"/>
              <w:bottom w:val="single" w:sz="4" w:space="0" w:color="000000"/>
              <w:right w:val="single" w:sz="4" w:space="0" w:color="000000"/>
            </w:tcBorders>
            <w:vAlign w:val="center"/>
          </w:tcPr>
          <w:p w14:paraId="6E3DDD93" w14:textId="77777777" w:rsidR="005E299E" w:rsidRDefault="0013144F">
            <w:pPr>
              <w:tabs>
                <w:tab w:val="left" w:pos="0"/>
              </w:tabs>
              <w:contextualSpacing w:val="0"/>
            </w:pPr>
            <w:r>
              <w:t>5/C.M4</w:t>
            </w:r>
          </w:p>
        </w:tc>
        <w:tc>
          <w:tcPr>
            <w:tcW w:w="7454" w:type="dxa"/>
            <w:gridSpan w:val="2"/>
            <w:tcBorders>
              <w:left w:val="single" w:sz="4" w:space="0" w:color="000000"/>
              <w:bottom w:val="single" w:sz="4" w:space="0" w:color="000000"/>
            </w:tcBorders>
            <w:vAlign w:val="center"/>
          </w:tcPr>
          <w:p w14:paraId="6E3DDD94" w14:textId="77777777" w:rsidR="005E299E" w:rsidRDefault="0013144F">
            <w:pPr>
              <w:contextualSpacing w:val="0"/>
            </w:pPr>
            <w:r>
              <w:t>Perform effective project-management processes while justifying refinements and demonstrating effective behaviours consistently to develop a solution that is fit for audience and purpose.</w:t>
            </w:r>
          </w:p>
        </w:tc>
      </w:tr>
      <w:tr w:rsidR="005E299E" w14:paraId="6E3DDD98" w14:textId="77777777">
        <w:tc>
          <w:tcPr>
            <w:tcW w:w="1753" w:type="dxa"/>
            <w:tcBorders>
              <w:top w:val="single" w:sz="4" w:space="0" w:color="000000"/>
              <w:left w:val="single" w:sz="4" w:space="0" w:color="000000"/>
              <w:bottom w:val="single" w:sz="4" w:space="0" w:color="000000"/>
              <w:right w:val="single" w:sz="4" w:space="0" w:color="000000"/>
            </w:tcBorders>
            <w:vAlign w:val="center"/>
          </w:tcPr>
          <w:p w14:paraId="6E3DDD96" w14:textId="77777777" w:rsidR="005E299E" w:rsidRDefault="0013144F">
            <w:pPr>
              <w:tabs>
                <w:tab w:val="left" w:pos="0"/>
              </w:tabs>
              <w:contextualSpacing w:val="0"/>
            </w:pPr>
            <w:r>
              <w:t>5/C.P6</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14:paraId="6E3DDD97" w14:textId="77777777" w:rsidR="005E299E" w:rsidRDefault="0013144F">
            <w:pPr>
              <w:contextualSpacing w:val="0"/>
            </w:pPr>
            <w:r>
              <w:t>Produce a solution safely using project-management processes while recording progress.</w:t>
            </w:r>
          </w:p>
        </w:tc>
      </w:tr>
      <w:tr w:rsidR="005E299E" w14:paraId="6E3DDD9B" w14:textId="77777777">
        <w:tc>
          <w:tcPr>
            <w:tcW w:w="1753" w:type="dxa"/>
            <w:tcBorders>
              <w:top w:val="single" w:sz="4" w:space="0" w:color="000000"/>
              <w:left w:val="single" w:sz="4" w:space="0" w:color="000000"/>
              <w:bottom w:val="single" w:sz="4" w:space="0" w:color="000000"/>
              <w:right w:val="single" w:sz="4" w:space="0" w:color="000000"/>
            </w:tcBorders>
            <w:vAlign w:val="center"/>
          </w:tcPr>
          <w:p w14:paraId="6E3DDD99" w14:textId="77777777" w:rsidR="005E299E" w:rsidRDefault="0013144F">
            <w:pPr>
              <w:tabs>
                <w:tab w:val="left" w:pos="0"/>
              </w:tabs>
              <w:contextualSpacing w:val="0"/>
            </w:pPr>
            <w:bookmarkStart w:id="2" w:name="h.30j0zll" w:colFirst="0" w:colLast="0"/>
            <w:bookmarkEnd w:id="2"/>
            <w:r>
              <w:t>5/C.P7</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14:paraId="6E3DDD9A" w14:textId="77777777" w:rsidR="005E299E" w:rsidRDefault="0013144F">
            <w:pPr>
              <w:contextualSpacing w:val="0"/>
            </w:pPr>
            <w:r>
              <w:t>Perform relevant behaviours effectively while developing a solution safely.</w:t>
            </w:r>
          </w:p>
        </w:tc>
      </w:tr>
      <w:tr w:rsidR="005E299E" w14:paraId="6E3DDDA5" w14:textId="77777777">
        <w:trPr>
          <w:trHeight w:val="60"/>
        </w:trPr>
        <w:tc>
          <w:tcPr>
            <w:tcW w:w="2880" w:type="dxa"/>
            <w:gridSpan w:val="2"/>
            <w:tcBorders>
              <w:bottom w:val="single" w:sz="4" w:space="0" w:color="000000"/>
            </w:tcBorders>
            <w:shd w:val="clear" w:color="auto" w:fill="D9D9D9"/>
          </w:tcPr>
          <w:p w14:paraId="6E3DDD9C" w14:textId="77777777" w:rsidR="005E299E" w:rsidRDefault="0013144F">
            <w:pPr>
              <w:contextualSpacing w:val="0"/>
            </w:pPr>
            <w:r>
              <w:rPr>
                <w:b/>
              </w:rPr>
              <w:t>Sources of information to support you with this Assignment</w:t>
            </w:r>
          </w:p>
        </w:tc>
        <w:tc>
          <w:tcPr>
            <w:tcW w:w="6327" w:type="dxa"/>
            <w:tcBorders>
              <w:bottom w:val="single" w:sz="4" w:space="0" w:color="000000"/>
            </w:tcBorders>
          </w:tcPr>
          <w:p w14:paraId="6E3DDDA0" w14:textId="77777777" w:rsidR="005E299E" w:rsidRDefault="0013144F">
            <w:pPr>
              <w:widowControl w:val="0"/>
              <w:contextualSpacing w:val="0"/>
            </w:pPr>
            <w:r>
              <w:rPr>
                <w:rFonts w:ascii="Arial" w:eastAsia="Arial" w:hAnsi="Arial" w:cs="Arial"/>
                <w:sz w:val="22"/>
                <w:szCs w:val="22"/>
              </w:rPr>
              <w:t>Websites</w:t>
            </w:r>
          </w:p>
          <w:p w14:paraId="6E3DDDA1" w14:textId="77777777" w:rsidR="005E299E" w:rsidRDefault="00FF1CD9">
            <w:pPr>
              <w:widowControl w:val="0"/>
              <w:contextualSpacing w:val="0"/>
            </w:pPr>
            <w:hyperlink r:id="rId6">
              <w:r w:rsidR="0013144F">
                <w:rPr>
                  <w:rFonts w:ascii="Arial" w:eastAsia="Arial" w:hAnsi="Arial" w:cs="Arial"/>
                  <w:color w:val="0563C1"/>
                  <w:sz w:val="22"/>
                  <w:szCs w:val="22"/>
                  <w:u w:val="single"/>
                </w:rPr>
                <w:t>https://www.mindtools.com/pages/article/newTMC_5W.htm</w:t>
              </w:r>
            </w:hyperlink>
            <w:r w:rsidR="0013144F">
              <w:rPr>
                <w:rFonts w:ascii="Arial" w:eastAsia="Arial" w:hAnsi="Arial" w:cs="Arial"/>
                <w:sz w:val="22"/>
                <w:szCs w:val="22"/>
              </w:rPr>
              <w:t xml:space="preserve"> - 5 whys</w:t>
            </w:r>
          </w:p>
          <w:p w14:paraId="6E3DDDA2" w14:textId="77777777" w:rsidR="005E299E" w:rsidRDefault="00FF1CD9">
            <w:pPr>
              <w:widowControl w:val="0"/>
              <w:contextualSpacing w:val="0"/>
            </w:pPr>
            <w:hyperlink r:id="rId7">
              <w:r w:rsidR="0013144F">
                <w:rPr>
                  <w:rFonts w:ascii="Arial" w:eastAsia="Arial" w:hAnsi="Arial" w:cs="Arial"/>
                  <w:color w:val="0563C1"/>
                  <w:sz w:val="22"/>
                  <w:szCs w:val="22"/>
                  <w:u w:val="single"/>
                </w:rPr>
                <w:t>http://www.engineeringtoolbox.com/ndt-non-destructive-testing-d_314.html</w:t>
              </w:r>
            </w:hyperlink>
            <w:hyperlink r:id="rId8"/>
          </w:p>
          <w:p w14:paraId="6E3DDDA3" w14:textId="77777777" w:rsidR="005E299E" w:rsidRDefault="00FF1CD9">
            <w:pPr>
              <w:widowControl w:val="0"/>
              <w:contextualSpacing w:val="0"/>
            </w:pPr>
            <w:hyperlink r:id="rId9"/>
          </w:p>
          <w:p w14:paraId="6E3DDDA4" w14:textId="77777777" w:rsidR="005E299E" w:rsidRDefault="0013144F">
            <w:pPr>
              <w:spacing w:before="60" w:after="60"/>
              <w:ind w:right="540"/>
              <w:contextualSpacing w:val="0"/>
            </w:pPr>
            <w:r>
              <w:rPr>
                <w:rFonts w:ascii="Arial" w:eastAsia="Arial" w:hAnsi="Arial" w:cs="Arial"/>
                <w:b/>
                <w:color w:val="222222"/>
                <w:sz w:val="22"/>
                <w:szCs w:val="22"/>
                <w:highlight w:val="white"/>
              </w:rPr>
              <w:t xml:space="preserve">Above are some examples of websites. Further useful resources may be found at </w:t>
            </w:r>
            <w:hyperlink r:id="rId10" w:anchor="step1">
              <w:r>
                <w:rPr>
                  <w:rFonts w:ascii="Arial" w:eastAsia="Arial" w:hAnsi="Arial" w:cs="Arial"/>
                  <w:color w:val="1155CC"/>
                  <w:sz w:val="22"/>
                  <w:szCs w:val="22"/>
                  <w:highlight w:val="white"/>
                  <w:u w:val="single"/>
                </w:rPr>
                <w:t>http://qualifications.pearson.com/en/support/published-resources.html#step1</w:t>
              </w:r>
            </w:hyperlink>
            <w:hyperlink r:id="rId11" w:anchor="step1"/>
          </w:p>
        </w:tc>
      </w:tr>
      <w:tr w:rsidR="005E299E" w14:paraId="6E3DDDA8" w14:textId="77777777">
        <w:trPr>
          <w:trHeight w:val="60"/>
        </w:trPr>
        <w:tc>
          <w:tcPr>
            <w:tcW w:w="2880" w:type="dxa"/>
            <w:gridSpan w:val="2"/>
            <w:tcBorders>
              <w:bottom w:val="single" w:sz="4" w:space="0" w:color="000000"/>
            </w:tcBorders>
            <w:shd w:val="clear" w:color="auto" w:fill="D9D9D9"/>
          </w:tcPr>
          <w:p w14:paraId="6E3DDDA6" w14:textId="77777777" w:rsidR="005E299E" w:rsidRDefault="0013144F">
            <w:pPr>
              <w:contextualSpacing w:val="0"/>
            </w:pPr>
            <w:r>
              <w:rPr>
                <w:b/>
              </w:rPr>
              <w:t>Other assessment materials attached to this Assignment Brief</w:t>
            </w:r>
          </w:p>
        </w:tc>
        <w:tc>
          <w:tcPr>
            <w:tcW w:w="6327" w:type="dxa"/>
            <w:tcBorders>
              <w:bottom w:val="single" w:sz="4" w:space="0" w:color="000000"/>
            </w:tcBorders>
          </w:tcPr>
          <w:p w14:paraId="6E3DDDA7" w14:textId="77777777" w:rsidR="005E299E" w:rsidRDefault="0013144F">
            <w:pPr>
              <w:contextualSpacing w:val="0"/>
            </w:pPr>
            <w:proofErr w:type="spellStart"/>
            <w:r>
              <w:rPr>
                <w:i/>
                <w:sz w:val="18"/>
                <w:szCs w:val="18"/>
              </w:rPr>
              <w:t>eg</w:t>
            </w:r>
            <w:proofErr w:type="spellEnd"/>
            <w:r>
              <w:rPr>
                <w:i/>
                <w:sz w:val="18"/>
                <w:szCs w:val="18"/>
              </w:rPr>
              <w:t>, work sheets, risk assessments, case study</w:t>
            </w:r>
          </w:p>
        </w:tc>
      </w:tr>
    </w:tbl>
    <w:p w14:paraId="6E3DDDA9" w14:textId="77777777" w:rsidR="005E299E" w:rsidRDefault="005E299E"/>
    <w:p w14:paraId="6E3DDDAA" w14:textId="77777777" w:rsidR="005E299E" w:rsidRDefault="005E299E">
      <w:pPr>
        <w:spacing w:before="60" w:after="60" w:line="276" w:lineRule="auto"/>
        <w:jc w:val="both"/>
      </w:pPr>
    </w:p>
    <w:p w14:paraId="6E3DDDAB" w14:textId="77777777" w:rsidR="005E299E" w:rsidRDefault="005E299E">
      <w:pPr>
        <w:spacing w:before="60" w:after="60" w:line="276" w:lineRule="auto"/>
        <w:jc w:val="both"/>
      </w:pPr>
    </w:p>
    <w:p w14:paraId="6E3DDDAC" w14:textId="77777777" w:rsidR="005E299E" w:rsidRDefault="005E299E">
      <w:pPr>
        <w:spacing w:before="60" w:after="60" w:line="276" w:lineRule="auto"/>
        <w:jc w:val="both"/>
      </w:pPr>
    </w:p>
    <w:p w14:paraId="6E3DDDAD" w14:textId="77777777" w:rsidR="005E299E" w:rsidRDefault="005E299E">
      <w:pPr>
        <w:spacing w:before="60" w:after="60" w:line="276" w:lineRule="auto"/>
        <w:jc w:val="both"/>
      </w:pPr>
    </w:p>
    <w:p w14:paraId="6E3DDDAE" w14:textId="77777777" w:rsidR="005E299E" w:rsidRDefault="005E299E">
      <w:pPr>
        <w:spacing w:before="60" w:after="60" w:line="276" w:lineRule="auto"/>
        <w:jc w:val="both"/>
      </w:pPr>
    </w:p>
    <w:p w14:paraId="6E3DDDAF" w14:textId="77777777" w:rsidR="005E299E" w:rsidRDefault="005E299E">
      <w:pPr>
        <w:spacing w:before="60" w:after="60" w:line="276" w:lineRule="auto"/>
        <w:jc w:val="both"/>
      </w:pPr>
    </w:p>
    <w:p w14:paraId="6E3DDDB0" w14:textId="77777777" w:rsidR="005E299E" w:rsidRDefault="005E299E">
      <w:pPr>
        <w:spacing w:before="60" w:after="60" w:line="276" w:lineRule="auto"/>
        <w:jc w:val="both"/>
      </w:pPr>
    </w:p>
    <w:p w14:paraId="6E3DDDB1" w14:textId="77777777" w:rsidR="005E299E" w:rsidRDefault="005E299E"/>
    <w:sectPr w:rsidR="005E299E" w:rsidSect="0013144F">
      <w:headerReference w:type="default" r:id="rId12"/>
      <w:footerReference w:type="default" r:id="rId13"/>
      <w:headerReference w:type="first" r:id="rId14"/>
      <w:footerReference w:type="first" r:id="rId15"/>
      <w:pgSz w:w="11906" w:h="16838"/>
      <w:pgMar w:top="1134" w:right="1134" w:bottom="1134" w:left="1134"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E6B13" w14:textId="77777777" w:rsidR="00FF1CD9" w:rsidRDefault="00FF1CD9">
      <w:r>
        <w:separator/>
      </w:r>
    </w:p>
  </w:endnote>
  <w:endnote w:type="continuationSeparator" w:id="0">
    <w:p w14:paraId="17AB17B7" w14:textId="77777777" w:rsidR="00FF1CD9" w:rsidRDefault="00FF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DDB4" w14:textId="08638024" w:rsidR="005E299E" w:rsidRDefault="0013144F">
    <w:pPr>
      <w:tabs>
        <w:tab w:val="center" w:pos="4153"/>
        <w:tab w:val="right" w:pos="8306"/>
      </w:tabs>
      <w:jc w:val="right"/>
    </w:pPr>
    <w:r>
      <w:fldChar w:fldCharType="begin"/>
    </w:r>
    <w:r>
      <w:instrText>PAGE</w:instrText>
    </w:r>
    <w:r>
      <w:fldChar w:fldCharType="separate"/>
    </w:r>
    <w:r w:rsidR="00F92636">
      <w:rPr>
        <w:noProof/>
      </w:rPr>
      <w:t>2</w:t>
    </w:r>
    <w:r>
      <w:fldChar w:fldCharType="end"/>
    </w:r>
  </w:p>
  <w:p w14:paraId="6E3DDDB5" w14:textId="77777777" w:rsidR="005E299E" w:rsidRDefault="0013144F">
    <w:r>
      <w:rPr>
        <w:sz w:val="16"/>
        <w:szCs w:val="16"/>
      </w:rPr>
      <w:t>BTEC Assignment Brief v1.0</w:t>
    </w:r>
  </w:p>
  <w:p w14:paraId="6E3DDDB6" w14:textId="77777777" w:rsidR="005E299E" w:rsidRDefault="0013144F">
    <w:r>
      <w:rPr>
        <w:sz w:val="16"/>
        <w:szCs w:val="16"/>
      </w:rPr>
      <w:t xml:space="preserve">BTEC Internal Assessment QDAM January 2015 </w:t>
    </w:r>
  </w:p>
  <w:p w14:paraId="6E3DDDB7" w14:textId="77777777" w:rsidR="005E299E" w:rsidRDefault="005E299E">
    <w:pPr>
      <w:spacing w:before="120"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DDB9" w14:textId="77777777" w:rsidR="005E299E" w:rsidRDefault="005E299E">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CCC37" w14:textId="77777777" w:rsidR="00FF1CD9" w:rsidRDefault="00FF1CD9">
      <w:r>
        <w:separator/>
      </w:r>
    </w:p>
  </w:footnote>
  <w:footnote w:type="continuationSeparator" w:id="0">
    <w:p w14:paraId="41C72912" w14:textId="77777777" w:rsidR="00FF1CD9" w:rsidRDefault="00FF1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DDB2" w14:textId="77777777" w:rsidR="005E299E" w:rsidRDefault="0013144F">
    <w:pPr>
      <w:spacing w:before="720"/>
      <w:jc w:val="right"/>
    </w:pPr>
    <w:r>
      <w:rPr>
        <w:noProof/>
      </w:rPr>
      <w:drawing>
        <wp:inline distT="0" distB="0" distL="114300" distR="114300" wp14:anchorId="6E3DDDBA" wp14:editId="6E3DDDBB">
          <wp:extent cx="6210300" cy="4286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6210300" cy="428625"/>
                  </a:xfrm>
                  <a:prstGeom prst="rect">
                    <a:avLst/>
                  </a:prstGeom>
                  <a:ln/>
                </pic:spPr>
              </pic:pic>
            </a:graphicData>
          </a:graphic>
        </wp:inline>
      </w:drawing>
    </w:r>
  </w:p>
  <w:p w14:paraId="6E3DDDB3" w14:textId="77777777" w:rsidR="005E299E" w:rsidRDefault="005E299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DDB8" w14:textId="77777777" w:rsidR="005E299E" w:rsidRDefault="0013144F">
    <w:pPr>
      <w:tabs>
        <w:tab w:val="center" w:pos="4513"/>
        <w:tab w:val="right" w:pos="9026"/>
      </w:tabs>
      <w:spacing w:before="720"/>
      <w:jc w:val="right"/>
    </w:pPr>
    <w:r>
      <w:rPr>
        <w:noProof/>
      </w:rPr>
      <w:drawing>
        <wp:inline distT="0" distB="0" distL="114300" distR="114300" wp14:anchorId="6E3DDDBC" wp14:editId="6E3DDDBD">
          <wp:extent cx="6257925" cy="43815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6257925" cy="438150"/>
                  </a:xfrm>
                  <a:prstGeom prst="rect">
                    <a:avLst/>
                  </a:prstGeom>
                  <a:ln/>
                </pic:spPr>
              </pic:pic>
            </a:graphicData>
          </a:graphic>
        </wp:inline>
      </w:drawing>
    </w:r>
    <w:r>
      <w:rPr>
        <w:noProof/>
      </w:rPr>
      <w:drawing>
        <wp:inline distT="0" distB="0" distL="0" distR="0" wp14:anchorId="6E3DDDBE" wp14:editId="6E3DDDBF">
          <wp:extent cx="914400" cy="277792"/>
          <wp:effectExtent l="0" t="0" r="0" b="0"/>
          <wp:docPr id="1" name="image01.png" descr="BTec_Logo-Orange"/>
          <wp:cNvGraphicFramePr/>
          <a:graphic xmlns:a="http://schemas.openxmlformats.org/drawingml/2006/main">
            <a:graphicData uri="http://schemas.openxmlformats.org/drawingml/2006/picture">
              <pic:pic xmlns:pic="http://schemas.openxmlformats.org/drawingml/2006/picture">
                <pic:nvPicPr>
                  <pic:cNvPr id="0" name="image01.png" descr="BTec_Logo-Orange"/>
                  <pic:cNvPicPr preferRelativeResize="0"/>
                </pic:nvPicPr>
                <pic:blipFill>
                  <a:blip r:embed="rId2"/>
                  <a:srcRect/>
                  <a:stretch>
                    <a:fillRect/>
                  </a:stretch>
                </pic:blipFill>
                <pic:spPr>
                  <a:xfrm>
                    <a:off x="0" y="0"/>
                    <a:ext cx="914400" cy="27779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9E"/>
    <w:rsid w:val="0013144F"/>
    <w:rsid w:val="005E299E"/>
    <w:rsid w:val="007F5253"/>
    <w:rsid w:val="00F92636"/>
    <w:rsid w:val="00FC2048"/>
    <w:rsid w:val="00FF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DD4B"/>
  <w15:docId w15:val="{964744CB-91BF-45C5-B266-7D6BFFD0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3144F"/>
    <w:pPr>
      <w:tabs>
        <w:tab w:val="center" w:pos="4513"/>
        <w:tab w:val="right" w:pos="9026"/>
      </w:tabs>
    </w:pPr>
  </w:style>
  <w:style w:type="character" w:customStyle="1" w:styleId="HeaderChar">
    <w:name w:val="Header Char"/>
    <w:basedOn w:val="DefaultParagraphFont"/>
    <w:link w:val="Header"/>
    <w:uiPriority w:val="99"/>
    <w:rsid w:val="0013144F"/>
  </w:style>
  <w:style w:type="paragraph" w:styleId="Footer">
    <w:name w:val="footer"/>
    <w:basedOn w:val="Normal"/>
    <w:link w:val="FooterChar"/>
    <w:uiPriority w:val="99"/>
    <w:unhideWhenUsed/>
    <w:rsid w:val="0013144F"/>
    <w:pPr>
      <w:tabs>
        <w:tab w:val="center" w:pos="4513"/>
        <w:tab w:val="right" w:pos="9026"/>
      </w:tabs>
    </w:pPr>
  </w:style>
  <w:style w:type="character" w:customStyle="1" w:styleId="FooterChar">
    <w:name w:val="Footer Char"/>
    <w:basedOn w:val="DefaultParagraphFont"/>
    <w:link w:val="Footer"/>
    <w:uiPriority w:val="99"/>
    <w:rsid w:val="0013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ngineeringtoolbox.com/ndt-non-destructive-testing-d_314.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ngineeringtoolbox.com/ndt-non-destructive-testing-d_314.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indtools.com/pages/article/newTMC_5W.htm" TargetMode="External"/><Relationship Id="rId11" Type="http://schemas.openxmlformats.org/officeDocument/2006/relationships/hyperlink" Target="http://qualifications.pearson.com/en/support/published-resources.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qualifications.pearson.com/en/support/published-resources.html" TargetMode="External"/><Relationship Id="rId4" Type="http://schemas.openxmlformats.org/officeDocument/2006/relationships/footnotes" Target="footnotes.xml"/><Relationship Id="rId9" Type="http://schemas.openxmlformats.org/officeDocument/2006/relationships/hyperlink" Target="http://www.engineeringtoolbox.com/ndt-non-destructive-testing-d_314.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UTC Harbourside</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Kwan</dc:creator>
  <cp:lastModifiedBy>Kupper, Julian</cp:lastModifiedBy>
  <cp:revision>4</cp:revision>
  <dcterms:created xsi:type="dcterms:W3CDTF">2017-11-13T13:42:00Z</dcterms:created>
  <dcterms:modified xsi:type="dcterms:W3CDTF">2019-03-04T13:39:00Z</dcterms:modified>
</cp:coreProperties>
</file>