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E2220C" w14:textId="77777777" w:rsidR="00CB0E5B" w:rsidRPr="00F03BB1" w:rsidRDefault="00C201B8">
      <w:pPr>
        <w:spacing w:before="240" w:after="120"/>
      </w:pPr>
      <w:bookmarkStart w:id="0" w:name="h.gjdgxs" w:colFirst="0" w:colLast="0"/>
      <w:bookmarkEnd w:id="0"/>
      <w:r w:rsidRPr="00F03BB1">
        <w:rPr>
          <w:b/>
          <w:color w:val="F7A11A"/>
          <w:sz w:val="30"/>
          <w:szCs w:val="30"/>
        </w:rPr>
        <w:t xml:space="preserve">BTEC Assignment Brief </w:t>
      </w:r>
    </w:p>
    <w:tbl>
      <w:tblPr>
        <w:tblStyle w:val="a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rsidRPr="00F03BB1" w14:paraId="47E2221A"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0D" w14:textId="77777777" w:rsidR="00CB0E5B" w:rsidRPr="00F03BB1" w:rsidRDefault="008829DA">
            <w:pPr>
              <w:rPr>
                <w:b/>
              </w:rPr>
            </w:pPr>
            <w:r w:rsidRPr="00F03BB1">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47E22210" w14:textId="77777777" w:rsidR="00B325C2" w:rsidRDefault="00B325C2" w:rsidP="00B325C2">
            <w:r w:rsidRPr="00F03BB1">
              <w:t>Pearson BTEC Level 3 National Diploma in Engineering</w:t>
            </w:r>
          </w:p>
          <w:p w14:paraId="47E22215" w14:textId="06C21A52" w:rsidR="005475C8" w:rsidRPr="00F03BB1" w:rsidRDefault="007C0553" w:rsidP="005475C8">
            <w:r w:rsidRPr="00F03BB1">
              <w:t xml:space="preserve">Pearson BTEC Level 3 National </w:t>
            </w:r>
            <w:r>
              <w:t xml:space="preserve">Extended </w:t>
            </w:r>
            <w:r w:rsidRPr="00F03BB1">
              <w:t>Diploma in Engineering</w:t>
            </w:r>
          </w:p>
          <w:p w14:paraId="47E22219" w14:textId="3A97DE40" w:rsidR="0054044A" w:rsidRPr="00F03BB1" w:rsidRDefault="0054044A" w:rsidP="00B325C2"/>
        </w:tc>
      </w:tr>
      <w:tr w:rsidR="008829DA" w:rsidRPr="00F03BB1" w14:paraId="47E2221F" w14:textId="77777777" w:rsidTr="007C0553">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1B" w14:textId="77777777" w:rsidR="008829DA" w:rsidRPr="00F03BB1" w:rsidRDefault="00813879">
            <w:pPr>
              <w:rPr>
                <w:b/>
              </w:rPr>
            </w:pPr>
            <w:r w:rsidRPr="00F03BB1">
              <w:rPr>
                <w:b/>
              </w:rPr>
              <w:t>Unit number and t</w:t>
            </w:r>
            <w:r w:rsidR="008829DA" w:rsidRPr="00F03BB1">
              <w:rPr>
                <w:b/>
              </w:rPr>
              <w:t>itle</w:t>
            </w:r>
          </w:p>
          <w:p w14:paraId="47E2221C" w14:textId="77777777" w:rsidR="008829DA" w:rsidRPr="00F03BB1" w:rsidRDefault="008829DA">
            <w:pPr>
              <w:rPr>
                <w:b/>
              </w:rPr>
            </w:pP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221D" w14:textId="77777777" w:rsidR="008829DA" w:rsidRDefault="007C0553">
            <w:pPr>
              <w:rPr>
                <w:b/>
                <w:lang w:val="en-US"/>
              </w:rPr>
            </w:pPr>
            <w:r w:rsidRPr="007C0553">
              <w:rPr>
                <w:b/>
                <w:lang w:val="en-US"/>
              </w:rPr>
              <w:t>Unit 10 :</w:t>
            </w:r>
            <w:r w:rsidR="00B325C2" w:rsidRPr="007C0553">
              <w:rPr>
                <w:b/>
                <w:lang w:val="en-US"/>
              </w:rPr>
              <w:t>Computer Aided Design in Engineering</w:t>
            </w:r>
          </w:p>
          <w:p w14:paraId="47E2221E" w14:textId="77777777" w:rsidR="007C0553" w:rsidRPr="007C0553" w:rsidRDefault="007C0553">
            <w:pPr>
              <w:rPr>
                <w:b/>
              </w:rPr>
            </w:pPr>
          </w:p>
        </w:tc>
      </w:tr>
      <w:tr w:rsidR="008829DA" w:rsidRPr="00F03BB1" w14:paraId="47E22222"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20" w14:textId="77777777" w:rsidR="008829DA" w:rsidRPr="00F03BB1" w:rsidRDefault="008829DA" w:rsidP="008829DA">
            <w:pPr>
              <w:rPr>
                <w:b/>
              </w:rPr>
            </w:pPr>
            <w:r w:rsidRPr="00F03BB1">
              <w:rPr>
                <w:b/>
              </w:rPr>
              <w:t xml:space="preserve">Learning aim(s) </w:t>
            </w:r>
            <w:r w:rsidRPr="00F03BB1">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14:paraId="47E22221" w14:textId="77777777" w:rsidR="008829DA" w:rsidRPr="00F03BB1" w:rsidRDefault="007C0553">
            <w:r>
              <w:rPr>
                <w:b/>
                <w:sz w:val="18"/>
                <w:szCs w:val="18"/>
              </w:rPr>
              <w:t>A:</w:t>
            </w:r>
            <w:r>
              <w:t xml:space="preserve"> Develop a three-dimensional computer-aided model of an engineered product that can be used as part of other engineering processes</w:t>
            </w:r>
          </w:p>
        </w:tc>
      </w:tr>
      <w:tr w:rsidR="008829DA" w:rsidRPr="00F03BB1" w14:paraId="47E22225"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23" w14:textId="77777777" w:rsidR="008829DA" w:rsidRPr="00F03BB1" w:rsidRDefault="008829DA">
            <w:pPr>
              <w:rPr>
                <w:b/>
              </w:rPr>
            </w:pPr>
            <w:r w:rsidRPr="00F03BB1">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47E22224" w14:textId="77777777" w:rsidR="008829DA" w:rsidRPr="007C0553" w:rsidRDefault="00C840EA">
            <w:r w:rsidRPr="007C0553">
              <w:t>3D Models</w:t>
            </w:r>
          </w:p>
        </w:tc>
      </w:tr>
      <w:tr w:rsidR="00CB0E5B" w:rsidRPr="00F03BB1" w14:paraId="47E22229"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26" w14:textId="77777777" w:rsidR="00CB0E5B" w:rsidRPr="00F03BB1" w:rsidRDefault="00C201B8">
            <w:r w:rsidRPr="00F03BB1">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47E22227" w14:textId="715C6688" w:rsidR="00CB0E5B" w:rsidRPr="00F03BB1" w:rsidRDefault="00CB0E5B"/>
          <w:p w14:paraId="47E22228" w14:textId="77777777" w:rsidR="0054044A" w:rsidRPr="00F03BB1" w:rsidRDefault="0054044A"/>
        </w:tc>
      </w:tr>
      <w:tr w:rsidR="00CB0E5B" w:rsidRPr="00F03BB1" w14:paraId="47E2222D"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2A" w14:textId="77777777" w:rsidR="00CB0E5B" w:rsidRPr="00F03BB1" w:rsidRDefault="00813879">
            <w:r w:rsidRPr="00F03BB1">
              <w:rPr>
                <w:b/>
              </w:rPr>
              <w:t>Issue date</w:t>
            </w:r>
          </w:p>
        </w:tc>
        <w:tc>
          <w:tcPr>
            <w:tcW w:w="6327" w:type="dxa"/>
            <w:tcBorders>
              <w:left w:val="single" w:sz="4" w:space="0" w:color="000000"/>
              <w:bottom w:val="single" w:sz="4" w:space="0" w:color="000000"/>
            </w:tcBorders>
            <w:vAlign w:val="center"/>
          </w:tcPr>
          <w:p w14:paraId="47E2222C" w14:textId="2E4A04F4" w:rsidR="0054044A" w:rsidRPr="00F03BB1" w:rsidRDefault="0054044A"/>
        </w:tc>
      </w:tr>
      <w:tr w:rsidR="00CB0E5B" w:rsidRPr="00F03BB1" w14:paraId="47E22231"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47E2222E" w14:textId="77777777" w:rsidR="00CB0E5B" w:rsidRPr="00F03BB1" w:rsidRDefault="00C201B8">
            <w:r w:rsidRPr="00F03BB1">
              <w:rPr>
                <w:b/>
              </w:rPr>
              <w:t xml:space="preserve">Hand in deadline   </w:t>
            </w:r>
          </w:p>
        </w:tc>
        <w:tc>
          <w:tcPr>
            <w:tcW w:w="6327" w:type="dxa"/>
            <w:tcBorders>
              <w:left w:val="single" w:sz="4" w:space="0" w:color="000000"/>
              <w:bottom w:val="single" w:sz="4" w:space="0" w:color="auto"/>
            </w:tcBorders>
            <w:vAlign w:val="center"/>
          </w:tcPr>
          <w:p w14:paraId="47E22230" w14:textId="4F06245D" w:rsidR="0054044A" w:rsidRPr="00F03BB1" w:rsidRDefault="0054044A">
            <w:bookmarkStart w:id="1" w:name="_GoBack"/>
            <w:bookmarkEnd w:id="1"/>
          </w:p>
        </w:tc>
      </w:tr>
      <w:tr w:rsidR="00CB0E5B" w:rsidRPr="00F03BB1" w14:paraId="47E22233" w14:textId="77777777" w:rsidTr="00AD3937">
        <w:tc>
          <w:tcPr>
            <w:tcW w:w="9207" w:type="dxa"/>
            <w:gridSpan w:val="3"/>
            <w:tcBorders>
              <w:top w:val="single" w:sz="4" w:space="0" w:color="auto"/>
              <w:left w:val="nil"/>
              <w:bottom w:val="nil"/>
              <w:right w:val="nil"/>
            </w:tcBorders>
            <w:shd w:val="clear" w:color="auto" w:fill="FFFFFF"/>
            <w:vAlign w:val="center"/>
          </w:tcPr>
          <w:p w14:paraId="47E22232" w14:textId="77777777" w:rsidR="00CB0E5B" w:rsidRPr="00F03BB1" w:rsidRDefault="00CB0E5B"/>
        </w:tc>
      </w:tr>
      <w:tr w:rsidR="00CB0E5B" w:rsidRPr="00F03BB1" w14:paraId="47E22235" w14:textId="77777777" w:rsidTr="00AD3937">
        <w:tc>
          <w:tcPr>
            <w:tcW w:w="9207" w:type="dxa"/>
            <w:gridSpan w:val="3"/>
            <w:tcBorders>
              <w:top w:val="nil"/>
              <w:left w:val="nil"/>
              <w:bottom w:val="single" w:sz="4" w:space="0" w:color="auto"/>
              <w:right w:val="nil"/>
            </w:tcBorders>
            <w:vAlign w:val="center"/>
          </w:tcPr>
          <w:p w14:paraId="47E22234" w14:textId="77777777" w:rsidR="00CB0E5B" w:rsidRPr="00F03BB1" w:rsidRDefault="00CB0E5B"/>
        </w:tc>
      </w:tr>
      <w:tr w:rsidR="00CB0E5B" w:rsidRPr="00F03BB1" w14:paraId="47E22238"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47E22236" w14:textId="77777777" w:rsidR="00CB0E5B" w:rsidRPr="00F03BB1" w:rsidRDefault="00AD3937">
            <w:r w:rsidRPr="00F03BB1">
              <w:rPr>
                <w:b/>
              </w:rPr>
              <w:t xml:space="preserve">Vocational </w:t>
            </w:r>
            <w:r w:rsidR="00C201B8" w:rsidRPr="00F03BB1">
              <w:rPr>
                <w:b/>
              </w:rPr>
              <w:t>Scenario</w:t>
            </w:r>
            <w:r w:rsidRPr="00F03BB1">
              <w:rPr>
                <w:b/>
              </w:rPr>
              <w:t xml:space="preserve"> or Context</w:t>
            </w:r>
          </w:p>
        </w:tc>
        <w:tc>
          <w:tcPr>
            <w:tcW w:w="6327" w:type="dxa"/>
            <w:tcBorders>
              <w:top w:val="single" w:sz="4" w:space="0" w:color="auto"/>
              <w:left w:val="single" w:sz="4" w:space="0" w:color="000000"/>
            </w:tcBorders>
            <w:vAlign w:val="center"/>
          </w:tcPr>
          <w:p w14:paraId="47E22237" w14:textId="77777777" w:rsidR="00AD3937" w:rsidRPr="00F03BB1" w:rsidRDefault="00C840EA" w:rsidP="00C840EA">
            <w:r w:rsidRPr="007C0553">
              <w:t>You are a second year engineering apprentice in a small to medium manufacturing company. Your supervisor has asked you to produce a portfolio relating to a specific assembly that the company manufactures</w:t>
            </w:r>
            <w:r w:rsidR="008C50B3" w:rsidRPr="007C0553">
              <w:t xml:space="preserve"> for the purpose of refining the parts if it is thought necessary</w:t>
            </w:r>
            <w:r w:rsidRPr="007C0553">
              <w:t>. You will be given the current specification for the individual parts and the assembled system. You are expected to produce the 3D models relating to each part and to produce the assembled model having added some refinements to improve the overall system.</w:t>
            </w:r>
          </w:p>
        </w:tc>
      </w:tr>
      <w:tr w:rsidR="00CB0E5B" w:rsidRPr="00F03BB1" w14:paraId="47E2223A" w14:textId="77777777">
        <w:tc>
          <w:tcPr>
            <w:tcW w:w="9207" w:type="dxa"/>
            <w:gridSpan w:val="3"/>
            <w:tcBorders>
              <w:left w:val="nil"/>
              <w:right w:val="nil"/>
            </w:tcBorders>
            <w:vAlign w:val="center"/>
          </w:tcPr>
          <w:p w14:paraId="47E22239" w14:textId="77777777" w:rsidR="00CB0E5B" w:rsidRPr="00F03BB1" w:rsidRDefault="00CB0E5B"/>
        </w:tc>
      </w:tr>
      <w:tr w:rsidR="00CB0E5B" w:rsidRPr="00F03BB1" w14:paraId="47E2224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7E2223B" w14:textId="77777777" w:rsidR="00CB0E5B" w:rsidRPr="00F03BB1" w:rsidRDefault="00C201B8">
            <w:r w:rsidRPr="00F03BB1">
              <w:rPr>
                <w:b/>
              </w:rPr>
              <w:t>Task 1</w:t>
            </w:r>
          </w:p>
        </w:tc>
        <w:tc>
          <w:tcPr>
            <w:tcW w:w="6327" w:type="dxa"/>
            <w:tcBorders>
              <w:left w:val="single" w:sz="4" w:space="0" w:color="000000"/>
            </w:tcBorders>
            <w:vAlign w:val="center"/>
          </w:tcPr>
          <w:p w14:paraId="47E2223C" w14:textId="77777777" w:rsidR="00C840EA" w:rsidRPr="007C0553" w:rsidRDefault="00C840EA" w:rsidP="00C840EA">
            <w:pPr>
              <w:spacing w:before="60" w:after="60"/>
              <w:rPr>
                <w:b/>
              </w:rPr>
            </w:pPr>
            <w:r w:rsidRPr="007C0553">
              <w:rPr>
                <w:b/>
              </w:rPr>
              <w:t>3D Models</w:t>
            </w:r>
          </w:p>
          <w:p w14:paraId="47E2223D" w14:textId="379FA5BA" w:rsidR="00E863C4" w:rsidRPr="007C0553" w:rsidRDefault="00C840EA" w:rsidP="00E863C4">
            <w:pPr>
              <w:spacing w:before="60" w:after="60"/>
            </w:pPr>
            <w:r w:rsidRPr="007C0553">
              <w:t xml:space="preserve">You have been given the details of an assembly that contains </w:t>
            </w:r>
            <w:r w:rsidR="00A17A71" w:rsidRPr="007C0553">
              <w:t xml:space="preserve">at least </w:t>
            </w:r>
            <w:r w:rsidR="005475C8">
              <w:t>eight</w:t>
            </w:r>
            <w:r w:rsidR="00F063BF" w:rsidRPr="007C0553">
              <w:t xml:space="preserve"> </w:t>
            </w:r>
            <w:r w:rsidR="00E863C4" w:rsidRPr="007C0553">
              <w:t>components</w:t>
            </w:r>
            <w:r w:rsidR="00800D55" w:rsidRPr="007C0553">
              <w:t>.</w:t>
            </w:r>
            <w:r w:rsidRPr="007C0553">
              <w:t xml:space="preserve"> </w:t>
            </w:r>
            <w:r w:rsidR="00E863C4" w:rsidRPr="007C0553">
              <w:t>You are required to produce</w:t>
            </w:r>
            <w:r w:rsidR="008C50B3" w:rsidRPr="007C0553">
              <w:t xml:space="preserve"> the following and make refinements where you can justify them</w:t>
            </w:r>
            <w:r w:rsidR="00E863C4" w:rsidRPr="007C0553">
              <w:t>:</w:t>
            </w:r>
          </w:p>
          <w:p w14:paraId="47E2223E" w14:textId="77777777" w:rsidR="00E863C4" w:rsidRPr="00F03BB1" w:rsidRDefault="00E863C4" w:rsidP="00E863C4">
            <w:pPr>
              <w:spacing w:before="60" w:after="60"/>
              <w:rPr>
                <w:shd w:val="clear" w:color="auto" w:fill="FBE4D5"/>
              </w:rPr>
            </w:pPr>
          </w:p>
          <w:p w14:paraId="47E2223F" w14:textId="77777777" w:rsidR="00E863C4" w:rsidRPr="007C0553" w:rsidRDefault="00C840EA" w:rsidP="00717A55">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Produce a </w:t>
            </w:r>
            <w:r w:rsidR="00E863C4" w:rsidRPr="007C0553">
              <w:rPr>
                <w:rFonts w:ascii="Verdana" w:eastAsia="Verdana" w:hAnsi="Verdana" w:cs="Verdana"/>
                <w:sz w:val="20"/>
                <w:szCs w:val="20"/>
                <w:lang w:eastAsia="zh-CN"/>
              </w:rPr>
              <w:t xml:space="preserve">3D </w:t>
            </w:r>
            <w:r w:rsidRPr="007C0553">
              <w:rPr>
                <w:rFonts w:ascii="Verdana" w:eastAsia="Verdana" w:hAnsi="Verdana" w:cs="Verdana"/>
                <w:sz w:val="20"/>
                <w:szCs w:val="20"/>
                <w:lang w:eastAsia="zh-CN"/>
              </w:rPr>
              <w:t>model of each part</w:t>
            </w:r>
            <w:r w:rsidR="00E863C4" w:rsidRPr="007C0553">
              <w:rPr>
                <w:rFonts w:ascii="Verdana" w:eastAsia="Verdana" w:hAnsi="Verdana" w:cs="Verdana"/>
                <w:sz w:val="20"/>
                <w:szCs w:val="20"/>
                <w:lang w:eastAsia="zh-CN"/>
              </w:rPr>
              <w:t xml:space="preserve">. </w:t>
            </w:r>
            <w:r w:rsidRPr="007C0553">
              <w:rPr>
                <w:rFonts w:ascii="Verdana" w:eastAsia="Verdana" w:hAnsi="Verdana" w:cs="Verdana"/>
                <w:sz w:val="20"/>
                <w:szCs w:val="20"/>
                <w:lang w:eastAsia="zh-CN"/>
              </w:rPr>
              <w:t>Each model must be fully dimensioned and must be defined as a specific material.</w:t>
            </w:r>
          </w:p>
          <w:p w14:paraId="47E22240" w14:textId="77777777" w:rsidR="00C840EA" w:rsidRPr="007C0553" w:rsidRDefault="00C840EA" w:rsidP="00717A55">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The </w:t>
            </w:r>
            <w:r w:rsidR="00E863C4" w:rsidRPr="007C0553">
              <w:rPr>
                <w:rFonts w:ascii="Verdana" w:eastAsia="Verdana" w:hAnsi="Verdana" w:cs="Verdana"/>
                <w:sz w:val="20"/>
                <w:szCs w:val="20"/>
                <w:lang w:eastAsia="zh-CN"/>
              </w:rPr>
              <w:t xml:space="preserve">3D </w:t>
            </w:r>
            <w:r w:rsidRPr="007C0553">
              <w:rPr>
                <w:rFonts w:ascii="Verdana" w:eastAsia="Verdana" w:hAnsi="Verdana" w:cs="Verdana"/>
                <w:sz w:val="20"/>
                <w:szCs w:val="20"/>
                <w:lang w:eastAsia="zh-CN"/>
              </w:rPr>
              <w:t>models must be assembled and properly aligned using the tools that are available within the modelling software.</w:t>
            </w:r>
          </w:p>
          <w:p w14:paraId="47E22241" w14:textId="77777777" w:rsidR="00CB0E5B" w:rsidRPr="007C0553" w:rsidRDefault="00C840EA" w:rsidP="00482590">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You will include within the portfolio </w:t>
            </w:r>
            <w:r w:rsidR="00826BF3" w:rsidRPr="007C0553">
              <w:rPr>
                <w:rFonts w:ascii="Verdana" w:eastAsia="Verdana" w:hAnsi="Verdana" w:cs="Verdana"/>
                <w:sz w:val="20"/>
                <w:szCs w:val="20"/>
                <w:lang w:eastAsia="zh-CN"/>
              </w:rPr>
              <w:t>a 2D orthogonal drawing for each of the components properly drawn to BS8888 that have been started using a drawing template that the learner has created</w:t>
            </w:r>
            <w:r w:rsidR="00A17A71" w:rsidRPr="007C0553">
              <w:rPr>
                <w:rFonts w:ascii="Verdana" w:eastAsia="Verdana" w:hAnsi="Verdana" w:cs="Verdana"/>
                <w:sz w:val="20"/>
                <w:szCs w:val="20"/>
                <w:lang w:eastAsia="zh-CN"/>
              </w:rPr>
              <w:t xml:space="preserve"> that includes a boarder and suitable title block</w:t>
            </w:r>
            <w:r w:rsidR="00826BF3" w:rsidRPr="007C0553">
              <w:rPr>
                <w:rFonts w:ascii="Verdana" w:eastAsia="Verdana" w:hAnsi="Verdana" w:cs="Verdana"/>
                <w:sz w:val="20"/>
                <w:szCs w:val="20"/>
                <w:lang w:eastAsia="zh-CN"/>
              </w:rPr>
              <w:t xml:space="preserve">.  </w:t>
            </w:r>
          </w:p>
          <w:p w14:paraId="47E22242" w14:textId="5C9FA299" w:rsidR="00482590" w:rsidRPr="007C0553" w:rsidRDefault="00826BF3" w:rsidP="00826BF3">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You will include within the portfolio a 2D orthogonal assembly drawing showing all of the component properly assembled properly drawn to </w:t>
            </w:r>
            <w:r w:rsidRPr="005475C8">
              <w:rPr>
                <w:rFonts w:ascii="Verdana" w:eastAsia="Verdana" w:hAnsi="Verdana" w:cs="Verdana"/>
                <w:b/>
                <w:sz w:val="20"/>
                <w:szCs w:val="20"/>
                <w:lang w:eastAsia="zh-CN"/>
              </w:rPr>
              <w:t>BS8888</w:t>
            </w:r>
            <w:r w:rsidRPr="007C0553">
              <w:rPr>
                <w:rFonts w:ascii="Verdana" w:eastAsia="Verdana" w:hAnsi="Verdana" w:cs="Verdana"/>
                <w:sz w:val="20"/>
                <w:szCs w:val="20"/>
                <w:lang w:eastAsia="zh-CN"/>
              </w:rPr>
              <w:t xml:space="preserve"> that have been started using a drawing template that the learner has </w:t>
            </w:r>
            <w:r w:rsidRPr="007C0553">
              <w:rPr>
                <w:rFonts w:ascii="Verdana" w:eastAsia="Verdana" w:hAnsi="Verdana" w:cs="Verdana"/>
                <w:sz w:val="20"/>
                <w:szCs w:val="20"/>
                <w:lang w:eastAsia="zh-CN"/>
              </w:rPr>
              <w:lastRenderedPageBreak/>
              <w:t>created</w:t>
            </w:r>
            <w:r w:rsidR="00A17A71" w:rsidRPr="007C0553">
              <w:rPr>
                <w:rFonts w:ascii="Verdana" w:eastAsia="Verdana" w:hAnsi="Verdana" w:cs="Verdana"/>
                <w:sz w:val="20"/>
                <w:szCs w:val="20"/>
                <w:lang w:eastAsia="zh-CN"/>
              </w:rPr>
              <w:t xml:space="preserve"> that includes a </w:t>
            </w:r>
            <w:r w:rsidR="00A17A71" w:rsidRPr="005475C8">
              <w:rPr>
                <w:rFonts w:ascii="Verdana" w:eastAsia="Verdana" w:hAnsi="Verdana" w:cs="Verdana"/>
                <w:b/>
                <w:sz w:val="20"/>
                <w:szCs w:val="20"/>
                <w:lang w:eastAsia="zh-CN"/>
              </w:rPr>
              <w:t>boarder and suitable title block</w:t>
            </w:r>
            <w:r w:rsidR="005475C8">
              <w:rPr>
                <w:rFonts w:ascii="Verdana" w:eastAsia="Verdana" w:hAnsi="Verdana" w:cs="Verdana"/>
                <w:sz w:val="20"/>
                <w:szCs w:val="20"/>
                <w:lang w:eastAsia="zh-CN"/>
              </w:rPr>
              <w:t>.</w:t>
            </w:r>
          </w:p>
          <w:p w14:paraId="47E22243" w14:textId="77777777" w:rsidR="00826BF3" w:rsidRPr="007C0553" w:rsidRDefault="00826BF3" w:rsidP="00826BF3">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At least one of the models should be </w:t>
            </w:r>
            <w:r w:rsidRPr="005475C8">
              <w:rPr>
                <w:rFonts w:ascii="Verdana" w:eastAsia="Verdana" w:hAnsi="Verdana" w:cs="Verdana"/>
                <w:b/>
                <w:sz w:val="20"/>
                <w:szCs w:val="20"/>
                <w:lang w:eastAsia="zh-CN"/>
              </w:rPr>
              <w:t>shaded</w:t>
            </w:r>
            <w:r w:rsidRPr="007C0553">
              <w:rPr>
                <w:rFonts w:ascii="Verdana" w:eastAsia="Verdana" w:hAnsi="Verdana" w:cs="Verdana"/>
                <w:sz w:val="20"/>
                <w:szCs w:val="20"/>
                <w:lang w:eastAsia="zh-CN"/>
              </w:rPr>
              <w:t>.</w:t>
            </w:r>
          </w:p>
          <w:p w14:paraId="47E22244" w14:textId="77777777" w:rsidR="00826BF3" w:rsidRPr="007C0553" w:rsidRDefault="00826BF3" w:rsidP="00826BF3">
            <w:pPr>
              <w:pStyle w:val="ListParagraph"/>
              <w:numPr>
                <w:ilvl w:val="0"/>
                <w:numId w:val="4"/>
              </w:numPr>
              <w:spacing w:before="60" w:after="60"/>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At least one of the orthogonal 2D drawings should include a </w:t>
            </w:r>
            <w:r w:rsidRPr="005475C8">
              <w:rPr>
                <w:rFonts w:ascii="Verdana" w:eastAsia="Verdana" w:hAnsi="Verdana" w:cs="Verdana"/>
                <w:b/>
                <w:sz w:val="20"/>
                <w:szCs w:val="20"/>
                <w:lang w:eastAsia="zh-CN"/>
              </w:rPr>
              <w:t>detailed view</w:t>
            </w:r>
            <w:r w:rsidRPr="007C0553">
              <w:rPr>
                <w:rFonts w:ascii="Verdana" w:eastAsia="Verdana" w:hAnsi="Verdana" w:cs="Verdana"/>
                <w:sz w:val="20"/>
                <w:szCs w:val="20"/>
                <w:lang w:eastAsia="zh-CN"/>
              </w:rPr>
              <w:t>.</w:t>
            </w:r>
          </w:p>
          <w:p w14:paraId="47E22245" w14:textId="77777777" w:rsidR="008C50B3" w:rsidRPr="00F03BB1" w:rsidRDefault="008C50B3" w:rsidP="00826BF3">
            <w:pPr>
              <w:pStyle w:val="ListParagraph"/>
              <w:numPr>
                <w:ilvl w:val="0"/>
                <w:numId w:val="4"/>
              </w:numPr>
              <w:spacing w:before="60" w:after="60"/>
            </w:pPr>
            <w:r w:rsidRPr="007C0553">
              <w:rPr>
                <w:rFonts w:ascii="Verdana" w:eastAsia="Verdana" w:hAnsi="Verdana" w:cs="Verdana"/>
                <w:sz w:val="20"/>
                <w:szCs w:val="20"/>
                <w:lang w:eastAsia="zh-CN"/>
              </w:rPr>
              <w:t>Refinements that you make must be justified separately in a “Changes to design” document.</w:t>
            </w:r>
          </w:p>
        </w:tc>
      </w:tr>
      <w:tr w:rsidR="00CB0E5B" w:rsidRPr="00F03BB1" w14:paraId="47E2224E"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E22247" w14:textId="77777777" w:rsidR="00CB0E5B" w:rsidRPr="00F03BB1" w:rsidRDefault="00AD3937">
            <w:r w:rsidRPr="00F03BB1">
              <w:rPr>
                <w:b/>
              </w:rPr>
              <w:lastRenderedPageBreak/>
              <w:t>Checklist of e</w:t>
            </w:r>
            <w:r w:rsidR="00C201B8" w:rsidRPr="00F03BB1">
              <w:rPr>
                <w:b/>
              </w:rPr>
              <w:t>vidence required</w:t>
            </w:r>
            <w:r w:rsidRPr="00F03BB1">
              <w:rPr>
                <w:b/>
              </w:rPr>
              <w:t xml:space="preserve"> </w:t>
            </w:r>
          </w:p>
        </w:tc>
        <w:tc>
          <w:tcPr>
            <w:tcW w:w="6327" w:type="dxa"/>
            <w:tcBorders>
              <w:left w:val="single" w:sz="4" w:space="0" w:color="000000"/>
              <w:bottom w:val="single" w:sz="4" w:space="0" w:color="000000"/>
            </w:tcBorders>
          </w:tcPr>
          <w:p w14:paraId="47E22248" w14:textId="77777777" w:rsidR="00C840EA" w:rsidRPr="007C0553" w:rsidRDefault="00C840EA" w:rsidP="00C840EA">
            <w:pPr>
              <w:pStyle w:val="ListParagraph"/>
              <w:spacing w:before="60" w:after="60"/>
              <w:ind w:left="-33"/>
              <w:rPr>
                <w:rFonts w:ascii="Verdana" w:eastAsia="Verdana" w:hAnsi="Verdana" w:cs="Verdana"/>
                <w:sz w:val="20"/>
                <w:szCs w:val="20"/>
                <w:lang w:eastAsia="zh-CN"/>
              </w:rPr>
            </w:pPr>
            <w:r w:rsidRPr="007C0553">
              <w:rPr>
                <w:rFonts w:ascii="Verdana" w:eastAsia="Verdana" w:hAnsi="Verdana" w:cs="Verdana"/>
                <w:sz w:val="20"/>
                <w:szCs w:val="20"/>
                <w:lang w:eastAsia="zh-CN"/>
              </w:rPr>
              <w:t xml:space="preserve">You are expected to </w:t>
            </w:r>
            <w:r w:rsidR="00A17A71" w:rsidRPr="007C0553">
              <w:rPr>
                <w:rFonts w:ascii="Verdana" w:eastAsia="Verdana" w:hAnsi="Verdana" w:cs="Verdana"/>
                <w:sz w:val="20"/>
                <w:szCs w:val="20"/>
                <w:lang w:eastAsia="zh-CN"/>
              </w:rPr>
              <w:t xml:space="preserve">produce a portfolio that includes </w:t>
            </w:r>
            <w:r w:rsidRPr="007C0553">
              <w:rPr>
                <w:rFonts w:ascii="Verdana" w:eastAsia="Verdana" w:hAnsi="Verdana" w:cs="Verdana"/>
                <w:sz w:val="20"/>
                <w:szCs w:val="20"/>
                <w:lang w:eastAsia="zh-CN"/>
              </w:rPr>
              <w:t xml:space="preserve">the following: </w:t>
            </w:r>
          </w:p>
          <w:p w14:paraId="47E22249" w14:textId="3FA543E0" w:rsidR="00C840EA" w:rsidRPr="00F03BB1" w:rsidRDefault="00C840EA" w:rsidP="00C840EA">
            <w:pPr>
              <w:pStyle w:val="ListParagraph"/>
              <w:numPr>
                <w:ilvl w:val="0"/>
                <w:numId w:val="6"/>
              </w:numPr>
              <w:spacing w:before="60" w:after="60"/>
              <w:rPr>
                <w:rFonts w:ascii="Verdana" w:eastAsia="Verdana" w:hAnsi="Verdana" w:cs="Verdana"/>
                <w:sz w:val="20"/>
                <w:szCs w:val="20"/>
                <w:lang w:eastAsia="zh-CN"/>
              </w:rPr>
            </w:pPr>
            <w:r w:rsidRPr="00F03BB1">
              <w:rPr>
                <w:rFonts w:ascii="Verdana" w:eastAsia="Verdana" w:hAnsi="Verdana" w:cs="Verdana"/>
                <w:sz w:val="20"/>
                <w:szCs w:val="20"/>
                <w:lang w:eastAsia="zh-CN"/>
              </w:rPr>
              <w:t xml:space="preserve">The </w:t>
            </w:r>
            <w:r w:rsidR="00A17A71" w:rsidRPr="00F03BB1">
              <w:rPr>
                <w:rFonts w:ascii="Verdana" w:eastAsia="Verdana" w:hAnsi="Verdana" w:cs="Verdana"/>
                <w:sz w:val="20"/>
                <w:szCs w:val="20"/>
                <w:lang w:eastAsia="zh-CN"/>
              </w:rPr>
              <w:t xml:space="preserve">3D </w:t>
            </w:r>
            <w:r w:rsidRPr="00F03BB1">
              <w:rPr>
                <w:rFonts w:ascii="Verdana" w:eastAsia="Verdana" w:hAnsi="Verdana" w:cs="Verdana"/>
                <w:sz w:val="20"/>
                <w:szCs w:val="20"/>
                <w:lang w:eastAsia="zh-CN"/>
              </w:rPr>
              <w:t xml:space="preserve">CAD files for each of the </w:t>
            </w:r>
            <w:r w:rsidR="00AC08CA">
              <w:rPr>
                <w:rFonts w:ascii="Verdana" w:eastAsia="Verdana" w:hAnsi="Verdana" w:cs="Verdana"/>
                <w:sz w:val="20"/>
                <w:szCs w:val="20"/>
                <w:lang w:eastAsia="zh-CN"/>
              </w:rPr>
              <w:t>eight</w:t>
            </w:r>
            <w:r w:rsidR="00F063BF">
              <w:rPr>
                <w:rFonts w:ascii="Verdana" w:eastAsia="Verdana" w:hAnsi="Verdana" w:cs="Verdana"/>
                <w:sz w:val="20"/>
                <w:szCs w:val="20"/>
                <w:lang w:eastAsia="zh-CN"/>
              </w:rPr>
              <w:t xml:space="preserve"> </w:t>
            </w:r>
            <w:r w:rsidRPr="00F03BB1">
              <w:rPr>
                <w:rFonts w:ascii="Verdana" w:eastAsia="Verdana" w:hAnsi="Verdana" w:cs="Verdana"/>
                <w:sz w:val="20"/>
                <w:szCs w:val="20"/>
                <w:lang w:eastAsia="zh-CN"/>
              </w:rPr>
              <w:t xml:space="preserve">models and </w:t>
            </w:r>
            <w:r w:rsidR="00A17A71" w:rsidRPr="00F03BB1">
              <w:rPr>
                <w:rFonts w:ascii="Verdana" w:eastAsia="Verdana" w:hAnsi="Verdana" w:cs="Verdana"/>
                <w:sz w:val="20"/>
                <w:szCs w:val="20"/>
                <w:lang w:eastAsia="zh-CN"/>
              </w:rPr>
              <w:t xml:space="preserve">a </w:t>
            </w:r>
            <w:r w:rsidR="00C82C56" w:rsidRPr="00F03BB1">
              <w:rPr>
                <w:rFonts w:ascii="Verdana" w:eastAsia="Verdana" w:hAnsi="Verdana" w:cs="Verdana"/>
                <w:sz w:val="20"/>
                <w:szCs w:val="20"/>
                <w:lang w:eastAsia="zh-CN"/>
              </w:rPr>
              <w:t>3D assembly</w:t>
            </w:r>
            <w:r w:rsidR="00A17A71" w:rsidRPr="00F03BB1">
              <w:rPr>
                <w:rFonts w:ascii="Verdana" w:eastAsia="Verdana" w:hAnsi="Verdana" w:cs="Verdana"/>
                <w:sz w:val="20"/>
                <w:szCs w:val="20"/>
                <w:lang w:eastAsia="zh-CN"/>
              </w:rPr>
              <w:t xml:space="preserve"> showing all of the</w:t>
            </w:r>
            <w:r w:rsidR="00AC08CA">
              <w:rPr>
                <w:rFonts w:ascii="Verdana" w:eastAsia="Verdana" w:hAnsi="Verdana" w:cs="Verdana"/>
                <w:sz w:val="20"/>
                <w:szCs w:val="20"/>
                <w:lang w:eastAsia="zh-CN"/>
              </w:rPr>
              <w:t xml:space="preserve"> eight</w:t>
            </w:r>
            <w:r w:rsidR="00A17A71" w:rsidRPr="00F03BB1">
              <w:rPr>
                <w:rFonts w:ascii="Verdana" w:eastAsia="Verdana" w:hAnsi="Verdana" w:cs="Verdana"/>
                <w:sz w:val="20"/>
                <w:szCs w:val="20"/>
                <w:lang w:eastAsia="zh-CN"/>
              </w:rPr>
              <w:t xml:space="preserve"> component</w:t>
            </w:r>
            <w:r w:rsidR="00F03BB1" w:rsidRPr="00F03BB1">
              <w:rPr>
                <w:rFonts w:ascii="Verdana" w:eastAsia="Verdana" w:hAnsi="Verdana" w:cs="Verdana"/>
                <w:sz w:val="20"/>
                <w:szCs w:val="20"/>
                <w:lang w:eastAsia="zh-CN"/>
              </w:rPr>
              <w:t>s</w:t>
            </w:r>
            <w:r w:rsidR="00A17A71" w:rsidRPr="00F03BB1">
              <w:rPr>
                <w:rFonts w:ascii="Verdana" w:eastAsia="Verdana" w:hAnsi="Verdana" w:cs="Verdana"/>
                <w:sz w:val="20"/>
                <w:szCs w:val="20"/>
                <w:lang w:eastAsia="zh-CN"/>
              </w:rPr>
              <w:t xml:space="preserve"> properly orientated</w:t>
            </w:r>
            <w:r w:rsidRPr="00F03BB1">
              <w:rPr>
                <w:rFonts w:ascii="Verdana" w:eastAsia="Verdana" w:hAnsi="Verdana" w:cs="Verdana"/>
                <w:sz w:val="20"/>
                <w:szCs w:val="20"/>
                <w:lang w:eastAsia="zh-CN"/>
              </w:rPr>
              <w:t>.</w:t>
            </w:r>
          </w:p>
          <w:p w14:paraId="47E2224A" w14:textId="0FF7A9F3" w:rsidR="00C840EA" w:rsidRPr="00F03BB1" w:rsidRDefault="00A17A71" w:rsidP="00C840EA">
            <w:pPr>
              <w:pStyle w:val="ListParagraph"/>
              <w:numPr>
                <w:ilvl w:val="0"/>
                <w:numId w:val="6"/>
              </w:numPr>
              <w:spacing w:before="60" w:after="60"/>
              <w:rPr>
                <w:rFonts w:ascii="Verdana" w:eastAsia="Verdana" w:hAnsi="Verdana" w:cs="Verdana"/>
                <w:sz w:val="20"/>
                <w:szCs w:val="20"/>
              </w:rPr>
            </w:pPr>
            <w:r w:rsidRPr="00F03BB1">
              <w:rPr>
                <w:rFonts w:ascii="Verdana" w:eastAsia="Verdana" w:hAnsi="Verdana" w:cs="Verdana"/>
                <w:sz w:val="20"/>
                <w:szCs w:val="20"/>
              </w:rPr>
              <w:t xml:space="preserve">The 2D orthogonal drawings of each of the </w:t>
            </w:r>
            <w:r w:rsidR="00AC08CA">
              <w:rPr>
                <w:rFonts w:ascii="Verdana" w:eastAsia="Verdana" w:hAnsi="Verdana" w:cs="Verdana"/>
                <w:sz w:val="20"/>
                <w:szCs w:val="20"/>
              </w:rPr>
              <w:t>eight</w:t>
            </w:r>
            <w:r w:rsidRPr="00F03BB1">
              <w:rPr>
                <w:rFonts w:ascii="Verdana" w:eastAsia="Verdana" w:hAnsi="Verdana" w:cs="Verdana"/>
                <w:sz w:val="20"/>
                <w:szCs w:val="20"/>
              </w:rPr>
              <w:t xml:space="preserve"> components and an assembly drawing all of which have been properly drawn to </w:t>
            </w:r>
            <w:r w:rsidR="00C82C56" w:rsidRPr="00F03BB1">
              <w:rPr>
                <w:rFonts w:ascii="Verdana" w:eastAsia="Verdana" w:hAnsi="Verdana" w:cs="Verdana"/>
                <w:sz w:val="20"/>
                <w:szCs w:val="20"/>
              </w:rPr>
              <w:t>BS8888 and</w:t>
            </w:r>
            <w:r w:rsidRPr="00F03BB1">
              <w:rPr>
                <w:rFonts w:ascii="Verdana" w:eastAsia="Verdana" w:hAnsi="Verdana" w:cs="Verdana"/>
                <w:sz w:val="20"/>
                <w:szCs w:val="20"/>
              </w:rPr>
              <w:t xml:space="preserve"> have been started using a drawing template that included a suitable boarder and title block.</w:t>
            </w:r>
            <w:r w:rsidR="00A6658D" w:rsidRPr="00F03BB1">
              <w:rPr>
                <w:rFonts w:ascii="Verdana" w:eastAsia="Verdana" w:hAnsi="Verdana" w:cs="Verdana"/>
                <w:sz w:val="20"/>
                <w:szCs w:val="20"/>
              </w:rPr>
              <w:t xml:space="preserve"> At least one of the drawings must include a detailed view.</w:t>
            </w:r>
          </w:p>
          <w:p w14:paraId="47E2224B" w14:textId="77777777" w:rsidR="00A6658D" w:rsidRPr="00F03BB1" w:rsidRDefault="00A6658D" w:rsidP="00C840EA">
            <w:pPr>
              <w:pStyle w:val="ListParagraph"/>
              <w:numPr>
                <w:ilvl w:val="0"/>
                <w:numId w:val="6"/>
              </w:numPr>
              <w:spacing w:before="60" w:after="60"/>
              <w:rPr>
                <w:rFonts w:ascii="Verdana" w:eastAsia="Verdana" w:hAnsi="Verdana" w:cs="Verdana"/>
                <w:sz w:val="20"/>
                <w:szCs w:val="20"/>
              </w:rPr>
            </w:pPr>
            <w:r w:rsidRPr="00F03BB1">
              <w:rPr>
                <w:rFonts w:ascii="Verdana" w:eastAsia="Verdana" w:hAnsi="Verdana" w:cs="Verdana"/>
                <w:sz w:val="20"/>
                <w:szCs w:val="20"/>
              </w:rPr>
              <w:t>A copy of the drawing template that has been produced.</w:t>
            </w:r>
          </w:p>
          <w:p w14:paraId="47E2224C" w14:textId="77777777" w:rsidR="00C840EA" w:rsidRPr="00F03BB1" w:rsidRDefault="00A6658D" w:rsidP="00C840EA">
            <w:pPr>
              <w:pStyle w:val="ListParagraph"/>
              <w:numPr>
                <w:ilvl w:val="0"/>
                <w:numId w:val="6"/>
              </w:numPr>
              <w:spacing w:before="60" w:after="60"/>
              <w:rPr>
                <w:rFonts w:ascii="Verdana" w:eastAsia="Verdana" w:hAnsi="Verdana" w:cs="Verdana"/>
                <w:sz w:val="20"/>
                <w:szCs w:val="20"/>
              </w:rPr>
            </w:pPr>
            <w:r w:rsidRPr="00F03BB1">
              <w:rPr>
                <w:rFonts w:ascii="Verdana" w:eastAsia="Verdana" w:hAnsi="Verdana" w:cs="Verdana"/>
                <w:sz w:val="20"/>
                <w:szCs w:val="20"/>
              </w:rPr>
              <w:t>A print out clearly showing the shaded 3D model</w:t>
            </w:r>
            <w:r w:rsidR="00C840EA" w:rsidRPr="00F03BB1">
              <w:rPr>
                <w:rFonts w:ascii="Verdana" w:eastAsia="Verdana" w:hAnsi="Verdana" w:cs="Verdana"/>
                <w:sz w:val="20"/>
                <w:szCs w:val="20"/>
              </w:rPr>
              <w:t>.</w:t>
            </w:r>
          </w:p>
          <w:p w14:paraId="47E2224D" w14:textId="77777777" w:rsidR="00AD3937" w:rsidRPr="00F03BB1" w:rsidRDefault="00C840EA" w:rsidP="00C840EA">
            <w:pPr>
              <w:pStyle w:val="ListParagraph"/>
              <w:numPr>
                <w:ilvl w:val="0"/>
                <w:numId w:val="6"/>
              </w:numPr>
            </w:pPr>
            <w:r w:rsidRPr="007C0553">
              <w:rPr>
                <w:rFonts w:ascii="Verdana" w:eastAsia="Verdana" w:hAnsi="Verdana" w:cs="Verdana"/>
                <w:sz w:val="20"/>
                <w:szCs w:val="20"/>
              </w:rPr>
              <w:t xml:space="preserve">A </w:t>
            </w:r>
            <w:r w:rsidR="008C50B3" w:rsidRPr="007C0553">
              <w:rPr>
                <w:rFonts w:ascii="Verdana" w:eastAsia="Verdana" w:hAnsi="Verdana" w:cs="Verdana"/>
                <w:sz w:val="20"/>
                <w:szCs w:val="20"/>
              </w:rPr>
              <w:t xml:space="preserve">“Changes to design” </w:t>
            </w:r>
            <w:r w:rsidRPr="007C0553">
              <w:rPr>
                <w:rFonts w:ascii="Verdana" w:eastAsia="Verdana" w:hAnsi="Verdana" w:cs="Verdana"/>
                <w:sz w:val="20"/>
                <w:szCs w:val="20"/>
              </w:rPr>
              <w:t>document justifying any refinement made which includes a justification of the materials selected.</w:t>
            </w:r>
          </w:p>
        </w:tc>
      </w:tr>
      <w:tr w:rsidR="00CB0E5B" w:rsidRPr="00F03BB1" w14:paraId="47E22250"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7E2224F" w14:textId="77777777" w:rsidR="00CB0E5B" w:rsidRPr="00F03BB1" w:rsidRDefault="00C201B8">
            <w:r w:rsidRPr="00F03BB1">
              <w:rPr>
                <w:b/>
              </w:rPr>
              <w:t>Criteria covered by this task:</w:t>
            </w:r>
          </w:p>
        </w:tc>
      </w:tr>
      <w:tr w:rsidR="008829DA" w:rsidRPr="00F03BB1" w14:paraId="47E22253" w14:textId="77777777" w:rsidTr="00C47789">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7E22251" w14:textId="77777777" w:rsidR="008829DA" w:rsidRPr="00F03BB1" w:rsidRDefault="008829DA">
            <w:r w:rsidRPr="00F03BB1">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47E22252" w14:textId="77777777" w:rsidR="008829DA" w:rsidRPr="00F03BB1" w:rsidRDefault="008829DA" w:rsidP="008829DA">
            <w:r w:rsidRPr="00F03BB1">
              <w:t>To achieve the criteria you must show that you are able to:</w:t>
            </w:r>
          </w:p>
        </w:tc>
      </w:tr>
      <w:tr w:rsidR="00C840EA" w:rsidRPr="00F03BB1" w14:paraId="47E22256" w14:textId="77777777" w:rsidTr="00000C86">
        <w:tc>
          <w:tcPr>
            <w:tcW w:w="1753" w:type="dxa"/>
            <w:tcBorders>
              <w:left w:val="single" w:sz="4" w:space="0" w:color="000000"/>
              <w:right w:val="single" w:sz="4" w:space="0" w:color="auto"/>
            </w:tcBorders>
          </w:tcPr>
          <w:p w14:paraId="47E22254" w14:textId="77777777" w:rsidR="00C840EA" w:rsidRPr="00F03BB1" w:rsidRDefault="007C0553" w:rsidP="00C67D9F">
            <w:pPr>
              <w:spacing w:before="60" w:after="60"/>
            </w:pPr>
            <w:r>
              <w:rPr>
                <w:lang w:eastAsia="en-GB"/>
              </w:rPr>
              <w:t>10/</w:t>
            </w:r>
            <w:r w:rsidR="00C840EA" w:rsidRPr="007C0553">
              <w:rPr>
                <w:lang w:eastAsia="en-GB"/>
              </w:rPr>
              <w:t>A.D1</w:t>
            </w:r>
            <w:r w:rsidR="00C840EA" w:rsidRPr="00F03BB1">
              <w:rPr>
                <w:shd w:val="clear" w:color="auto" w:fill="FBE4D5"/>
              </w:rPr>
              <w:t xml:space="preserve"> </w:t>
            </w:r>
          </w:p>
        </w:tc>
        <w:tc>
          <w:tcPr>
            <w:tcW w:w="7454" w:type="dxa"/>
            <w:gridSpan w:val="2"/>
            <w:tcBorders>
              <w:left w:val="single" w:sz="4" w:space="0" w:color="auto"/>
            </w:tcBorders>
          </w:tcPr>
          <w:p w14:paraId="47E22255" w14:textId="77777777" w:rsidR="00C840EA" w:rsidRPr="007C0553" w:rsidRDefault="00C840EA" w:rsidP="00C67D9F">
            <w:pPr>
              <w:pStyle w:val="Default"/>
              <w:rPr>
                <w:sz w:val="20"/>
                <w:szCs w:val="20"/>
                <w:lang w:val="en-GB" w:eastAsia="en-GB"/>
              </w:rPr>
            </w:pPr>
            <w:r w:rsidRPr="007C0553">
              <w:rPr>
                <w:sz w:val="20"/>
                <w:szCs w:val="20"/>
                <w:lang w:val="en-GB" w:eastAsia="en-GB"/>
              </w:rPr>
              <w:t xml:space="preserve">Refine models and drawings to an international standard of an accurate and correctly orientated 3D assembled product that is fit for purpose, applying appropriate materials to all components and create a drawing template. </w:t>
            </w:r>
          </w:p>
        </w:tc>
      </w:tr>
      <w:tr w:rsidR="00C840EA" w:rsidRPr="00F03BB1" w14:paraId="47E22259" w14:textId="77777777" w:rsidTr="00000C86">
        <w:tc>
          <w:tcPr>
            <w:tcW w:w="1753" w:type="dxa"/>
            <w:tcBorders>
              <w:left w:val="single" w:sz="4" w:space="0" w:color="000000"/>
              <w:bottom w:val="single" w:sz="4" w:space="0" w:color="000000"/>
              <w:right w:val="single" w:sz="4" w:space="0" w:color="auto"/>
            </w:tcBorders>
          </w:tcPr>
          <w:p w14:paraId="47E22257" w14:textId="77777777" w:rsidR="00C840EA" w:rsidRPr="00F03BB1" w:rsidRDefault="007C0553" w:rsidP="00C67D9F">
            <w:pPr>
              <w:spacing w:before="60" w:after="60"/>
              <w:rPr>
                <w:shd w:val="clear" w:color="auto" w:fill="FBE4D5"/>
              </w:rPr>
            </w:pPr>
            <w:r>
              <w:rPr>
                <w:lang w:eastAsia="en-GB"/>
              </w:rPr>
              <w:t>10/</w:t>
            </w:r>
            <w:r w:rsidR="00C840EA" w:rsidRPr="007C0553">
              <w:rPr>
                <w:lang w:eastAsia="en-GB"/>
              </w:rPr>
              <w:t>A.M1</w:t>
            </w:r>
          </w:p>
        </w:tc>
        <w:tc>
          <w:tcPr>
            <w:tcW w:w="7454" w:type="dxa"/>
            <w:gridSpan w:val="2"/>
            <w:tcBorders>
              <w:left w:val="single" w:sz="4" w:space="0" w:color="auto"/>
              <w:bottom w:val="single" w:sz="4" w:space="0" w:color="000000"/>
            </w:tcBorders>
          </w:tcPr>
          <w:p w14:paraId="47E22258" w14:textId="77777777" w:rsidR="00C840EA" w:rsidRPr="007C0553" w:rsidRDefault="00C840EA" w:rsidP="00C67D9F">
            <w:pPr>
              <w:pStyle w:val="Default"/>
              <w:rPr>
                <w:sz w:val="20"/>
                <w:szCs w:val="20"/>
                <w:lang w:val="en-GB" w:eastAsia="en-GB"/>
              </w:rPr>
            </w:pPr>
            <w:r w:rsidRPr="007C0553">
              <w:rPr>
                <w:sz w:val="20"/>
                <w:szCs w:val="20"/>
                <w:lang w:val="en-GB" w:eastAsia="en-GB"/>
              </w:rPr>
              <w:t xml:space="preserve">Produce accurate models and drawings that mainly meet an international standard of an assembled 3D product containing at least seven well orientated components and apply a material to all components. </w:t>
            </w:r>
          </w:p>
        </w:tc>
      </w:tr>
      <w:tr w:rsidR="00C840EA" w:rsidRPr="00F03BB1" w14:paraId="47E2225C" w14:textId="77777777" w:rsidTr="00000C86">
        <w:tc>
          <w:tcPr>
            <w:tcW w:w="1753" w:type="dxa"/>
            <w:tcBorders>
              <w:top w:val="single" w:sz="4" w:space="0" w:color="000000"/>
              <w:left w:val="single" w:sz="4" w:space="0" w:color="000000"/>
              <w:bottom w:val="single" w:sz="4" w:space="0" w:color="000000"/>
              <w:right w:val="single" w:sz="4" w:space="0" w:color="auto"/>
            </w:tcBorders>
          </w:tcPr>
          <w:p w14:paraId="47E2225A" w14:textId="77777777" w:rsidR="00C840EA" w:rsidRPr="00F03BB1" w:rsidRDefault="007C0553" w:rsidP="00C67D9F">
            <w:pPr>
              <w:widowControl w:val="0"/>
            </w:pPr>
            <w:r>
              <w:t>10/</w:t>
            </w:r>
            <w:r w:rsidR="00C840EA" w:rsidRPr="00F03BB1">
              <w:t>A.P1</w:t>
            </w:r>
          </w:p>
        </w:tc>
        <w:tc>
          <w:tcPr>
            <w:tcW w:w="7454" w:type="dxa"/>
            <w:gridSpan w:val="2"/>
            <w:tcBorders>
              <w:top w:val="single" w:sz="4" w:space="0" w:color="000000"/>
              <w:left w:val="single" w:sz="4" w:space="0" w:color="auto"/>
              <w:bottom w:val="single" w:sz="4" w:space="0" w:color="000000"/>
              <w:right w:val="single" w:sz="4" w:space="0" w:color="000000"/>
            </w:tcBorders>
          </w:tcPr>
          <w:p w14:paraId="47E2225B" w14:textId="77777777" w:rsidR="00C840EA" w:rsidRPr="007C0553" w:rsidRDefault="00C840EA" w:rsidP="00C67D9F">
            <w:pPr>
              <w:pStyle w:val="Default"/>
              <w:rPr>
                <w:sz w:val="20"/>
                <w:szCs w:val="20"/>
                <w:lang w:val="en-GB" w:eastAsia="en-GB"/>
              </w:rPr>
            </w:pPr>
            <w:r w:rsidRPr="007C0553">
              <w:rPr>
                <w:sz w:val="20"/>
                <w:szCs w:val="20"/>
                <w:lang w:val="en-GB" w:eastAsia="en-GB"/>
              </w:rPr>
              <w:t xml:space="preserve">Create models and drawings of at least five 3D components from an assembled product, and apply a material to two or more components. </w:t>
            </w:r>
          </w:p>
        </w:tc>
      </w:tr>
      <w:tr w:rsidR="00C840EA" w:rsidRPr="00F03BB1" w14:paraId="47E2225F" w14:textId="77777777" w:rsidTr="00000C86">
        <w:tc>
          <w:tcPr>
            <w:tcW w:w="1753" w:type="dxa"/>
            <w:tcBorders>
              <w:top w:val="single" w:sz="4" w:space="0" w:color="000000"/>
              <w:left w:val="single" w:sz="4" w:space="0" w:color="000000"/>
              <w:bottom w:val="single" w:sz="4" w:space="0" w:color="000000"/>
              <w:right w:val="single" w:sz="4" w:space="0" w:color="auto"/>
            </w:tcBorders>
          </w:tcPr>
          <w:p w14:paraId="47E2225D" w14:textId="77777777" w:rsidR="00C840EA" w:rsidRPr="00F03BB1" w:rsidRDefault="007C0553" w:rsidP="00C67D9F">
            <w:pPr>
              <w:widowControl w:val="0"/>
            </w:pPr>
            <w:r>
              <w:t>10/</w:t>
            </w:r>
            <w:r w:rsidR="00C840EA" w:rsidRPr="00F03BB1">
              <w:t>A.P2</w:t>
            </w:r>
          </w:p>
        </w:tc>
        <w:tc>
          <w:tcPr>
            <w:tcW w:w="7454" w:type="dxa"/>
            <w:gridSpan w:val="2"/>
            <w:tcBorders>
              <w:top w:val="single" w:sz="4" w:space="0" w:color="000000"/>
              <w:left w:val="single" w:sz="4" w:space="0" w:color="auto"/>
              <w:bottom w:val="single" w:sz="4" w:space="0" w:color="000000"/>
              <w:right w:val="single" w:sz="4" w:space="0" w:color="000000"/>
            </w:tcBorders>
          </w:tcPr>
          <w:p w14:paraId="47E2225E" w14:textId="77777777" w:rsidR="00C840EA" w:rsidRPr="007C0553" w:rsidRDefault="00C840EA" w:rsidP="00C67D9F">
            <w:pPr>
              <w:pStyle w:val="Default"/>
              <w:rPr>
                <w:sz w:val="20"/>
                <w:szCs w:val="20"/>
                <w:lang w:val="en-GB" w:eastAsia="en-GB"/>
              </w:rPr>
            </w:pPr>
            <w:r w:rsidRPr="007C0553">
              <w:rPr>
                <w:sz w:val="20"/>
                <w:szCs w:val="20"/>
                <w:lang w:val="en-GB" w:eastAsia="en-GB"/>
              </w:rPr>
              <w:t xml:space="preserve">Create a model and drawings of an assembled product containing at least five components with two or more components well orientated. </w:t>
            </w:r>
          </w:p>
        </w:tc>
      </w:tr>
      <w:tr w:rsidR="00C840EA" w:rsidRPr="00F03BB1" w14:paraId="47E2226B" w14:textId="77777777">
        <w:trPr>
          <w:trHeight w:val="60"/>
        </w:trPr>
        <w:tc>
          <w:tcPr>
            <w:tcW w:w="2880" w:type="dxa"/>
            <w:gridSpan w:val="2"/>
            <w:tcBorders>
              <w:bottom w:val="single" w:sz="4" w:space="0" w:color="000000"/>
            </w:tcBorders>
            <w:shd w:val="clear" w:color="auto" w:fill="D9D9D9"/>
          </w:tcPr>
          <w:p w14:paraId="47E22260" w14:textId="77777777" w:rsidR="00C840EA" w:rsidRPr="00F03BB1" w:rsidRDefault="00C840EA">
            <w:r w:rsidRPr="00F03BB1">
              <w:rPr>
                <w:b/>
              </w:rPr>
              <w:t>Sources of information to support you with this Assignment</w:t>
            </w:r>
          </w:p>
        </w:tc>
        <w:tc>
          <w:tcPr>
            <w:tcW w:w="6327" w:type="dxa"/>
            <w:tcBorders>
              <w:bottom w:val="single" w:sz="4" w:space="0" w:color="000000"/>
            </w:tcBorders>
          </w:tcPr>
          <w:p w14:paraId="47E22261" w14:textId="77777777" w:rsidR="00C66462" w:rsidRPr="00F03BB1" w:rsidRDefault="00C66462" w:rsidP="00C66462">
            <w:pPr>
              <w:autoSpaceDE w:val="0"/>
              <w:autoSpaceDN w:val="0"/>
              <w:adjustRightInd w:val="0"/>
            </w:pPr>
            <w:r w:rsidRPr="00F03BB1">
              <w:t>Tickoo, S., SolidWorks 2016: A Tutorial Approach, CADCIM, ISBM 978-1-</w:t>
            </w:r>
            <w:r w:rsidRPr="00F03BB1">
              <w:rPr>
                <w:lang w:eastAsia="en-GB"/>
              </w:rPr>
              <w:t>942689</w:t>
            </w:r>
            <w:r w:rsidRPr="00F03BB1">
              <w:t>-19-1, 2016.</w:t>
            </w:r>
          </w:p>
          <w:p w14:paraId="47E22262" w14:textId="77777777" w:rsidR="00C66462" w:rsidRPr="00F03BB1" w:rsidRDefault="00C66462" w:rsidP="00C66462">
            <w:pPr>
              <w:autoSpaceDE w:val="0"/>
              <w:autoSpaceDN w:val="0"/>
              <w:adjustRightInd w:val="0"/>
            </w:pPr>
          </w:p>
          <w:p w14:paraId="47E22263" w14:textId="77777777" w:rsidR="00C66462" w:rsidRPr="00F03BB1" w:rsidRDefault="00C66462" w:rsidP="00C66462">
            <w:pPr>
              <w:autoSpaceDE w:val="0"/>
              <w:autoSpaceDN w:val="0"/>
              <w:adjustRightInd w:val="0"/>
            </w:pPr>
            <w:r w:rsidRPr="00F03BB1">
              <w:t>Tutorial Books, Autodesk AutoCAD 2016 and Inventor 2016, AutoDesk. ISBM 9781519466631, 2016.</w:t>
            </w:r>
          </w:p>
          <w:p w14:paraId="47E22264" w14:textId="77777777" w:rsidR="00C66462" w:rsidRPr="00F03BB1" w:rsidRDefault="00C66462" w:rsidP="00C66462">
            <w:pPr>
              <w:autoSpaceDE w:val="0"/>
              <w:autoSpaceDN w:val="0"/>
              <w:adjustRightInd w:val="0"/>
            </w:pPr>
          </w:p>
          <w:p w14:paraId="47E22265" w14:textId="77777777" w:rsidR="00C66462" w:rsidRPr="00F03BB1" w:rsidRDefault="00C66462" w:rsidP="00C66462">
            <w:pPr>
              <w:autoSpaceDE w:val="0"/>
              <w:autoSpaceDN w:val="0"/>
              <w:adjustRightInd w:val="0"/>
            </w:pPr>
            <w:r w:rsidRPr="00F03BB1">
              <w:t>Toogood, R., Pro/ENGINEER Wildfire 5.5 Tutorial and Multimedia CD, Perfect Paperback, ISBM</w:t>
            </w:r>
          </w:p>
          <w:p w14:paraId="47E22266" w14:textId="77777777" w:rsidR="00C66462" w:rsidRPr="00F03BB1" w:rsidRDefault="00C66462" w:rsidP="00C66462">
            <w:pPr>
              <w:autoSpaceDE w:val="0"/>
              <w:autoSpaceDN w:val="0"/>
              <w:adjustRightInd w:val="0"/>
            </w:pPr>
          </w:p>
          <w:p w14:paraId="47E22267" w14:textId="77777777" w:rsidR="00C66462" w:rsidRPr="00F03BB1" w:rsidRDefault="00C66462" w:rsidP="00C66462">
            <w:r w:rsidRPr="00F03BB1">
              <w:t xml:space="preserve">The internet will be a good resource generally for this subject ranging from data available from suppliers to specific information available from educational organisations. Care must be exercised in respect of the suitability. </w:t>
            </w:r>
          </w:p>
          <w:p w14:paraId="47E22268" w14:textId="77777777" w:rsidR="00C66462" w:rsidRPr="00F03BB1" w:rsidRDefault="00C66462" w:rsidP="00C66462">
            <w:pPr>
              <w:widowControl w:val="0"/>
            </w:pPr>
          </w:p>
          <w:p w14:paraId="47E22269" w14:textId="77777777" w:rsidR="00C840EA" w:rsidRPr="00F03BB1" w:rsidRDefault="00C66462" w:rsidP="00C66462">
            <w:r w:rsidRPr="00F03BB1">
              <w:rPr>
                <w:b/>
                <w:color w:val="222222"/>
              </w:rPr>
              <w:t xml:space="preserve">Further useful resources may be found at </w:t>
            </w:r>
            <w:hyperlink r:id="rId7" w:anchor="step1">
              <w:r w:rsidRPr="00F03BB1">
                <w:rPr>
                  <w:color w:val="1155CC"/>
                  <w:u w:val="single"/>
                </w:rPr>
                <w:t>http://qualifications.pearson.com/en/support/published-resources.html#step1</w:t>
              </w:r>
            </w:hyperlink>
          </w:p>
          <w:p w14:paraId="47E2226A" w14:textId="77777777" w:rsidR="00C840EA" w:rsidRPr="00F03BB1" w:rsidRDefault="00C840EA"/>
        </w:tc>
      </w:tr>
      <w:tr w:rsidR="00C840EA" w:rsidRPr="00F03BB1" w14:paraId="47E2226E" w14:textId="77777777">
        <w:trPr>
          <w:trHeight w:val="60"/>
        </w:trPr>
        <w:tc>
          <w:tcPr>
            <w:tcW w:w="2880" w:type="dxa"/>
            <w:gridSpan w:val="2"/>
            <w:tcBorders>
              <w:bottom w:val="single" w:sz="4" w:space="0" w:color="000000"/>
            </w:tcBorders>
            <w:shd w:val="clear" w:color="auto" w:fill="D9D9D9"/>
          </w:tcPr>
          <w:p w14:paraId="47E2226C" w14:textId="77777777" w:rsidR="00C840EA" w:rsidRPr="00F03BB1" w:rsidRDefault="00C840EA">
            <w:r w:rsidRPr="00F03BB1">
              <w:rPr>
                <w:b/>
              </w:rPr>
              <w:lastRenderedPageBreak/>
              <w:t>Other assessment materials attached to this Assignment Brief</w:t>
            </w:r>
          </w:p>
        </w:tc>
        <w:tc>
          <w:tcPr>
            <w:tcW w:w="6327" w:type="dxa"/>
            <w:tcBorders>
              <w:bottom w:val="single" w:sz="4" w:space="0" w:color="000000"/>
            </w:tcBorders>
          </w:tcPr>
          <w:p w14:paraId="47E2226D" w14:textId="270E0EC7" w:rsidR="00C840EA" w:rsidRPr="00F03BB1" w:rsidRDefault="00AC08CA">
            <w:r>
              <w:rPr>
                <w:i/>
                <w:sz w:val="18"/>
                <w:szCs w:val="18"/>
              </w:rPr>
              <w:t xml:space="preserve">Technical drawings of parts </w:t>
            </w:r>
          </w:p>
        </w:tc>
      </w:tr>
    </w:tbl>
    <w:p w14:paraId="47E2226F" w14:textId="77777777" w:rsidR="00CB0E5B" w:rsidRDefault="00CB0E5B"/>
    <w:p w14:paraId="47E22270" w14:textId="77777777" w:rsidR="007C0553" w:rsidRDefault="007C0553"/>
    <w:p w14:paraId="47E22271" w14:textId="77777777" w:rsidR="007C0553" w:rsidRDefault="007C0553"/>
    <w:p w14:paraId="47E22272" w14:textId="77777777" w:rsidR="007C0553" w:rsidRDefault="007C0553"/>
    <w:p w14:paraId="47E22273" w14:textId="77777777" w:rsidR="007C0553" w:rsidRDefault="007C0553"/>
    <w:p w14:paraId="47E22274" w14:textId="77777777" w:rsidR="007C0553" w:rsidRDefault="007C0553"/>
    <w:p w14:paraId="47E22275" w14:textId="77777777" w:rsidR="007C0553" w:rsidRDefault="007C0553"/>
    <w:p w14:paraId="47E22276" w14:textId="77777777" w:rsidR="007C0553" w:rsidRDefault="007C0553"/>
    <w:p w14:paraId="47E22277" w14:textId="77777777" w:rsidR="007C0553" w:rsidRDefault="007C0553"/>
    <w:p w14:paraId="47E22278" w14:textId="77777777" w:rsidR="007C0553" w:rsidRDefault="007C0553"/>
    <w:p w14:paraId="47E22279" w14:textId="77777777" w:rsidR="007C0553" w:rsidRDefault="007C0553"/>
    <w:p w14:paraId="47E2227A" w14:textId="77777777" w:rsidR="007C0553" w:rsidRDefault="007C0553"/>
    <w:p w14:paraId="47E2227B" w14:textId="77777777" w:rsidR="007C0553" w:rsidRDefault="007C0553"/>
    <w:p w14:paraId="47E2227C" w14:textId="77777777" w:rsidR="007C0553" w:rsidRDefault="007C0553"/>
    <w:p w14:paraId="47E2227D" w14:textId="77777777" w:rsidR="007C0553" w:rsidRDefault="007C0553"/>
    <w:p w14:paraId="47E2227E" w14:textId="77777777" w:rsidR="007C0553" w:rsidRDefault="007C0553"/>
    <w:p w14:paraId="47E2227F" w14:textId="77777777" w:rsidR="007C0553" w:rsidRPr="00F03BB1" w:rsidRDefault="007C0553"/>
    <w:p w14:paraId="47E22280" w14:textId="77777777" w:rsidR="002D7DC4" w:rsidRDefault="002D7DC4"/>
    <w:sectPr w:rsidR="002D7DC4" w:rsidSect="005824F2">
      <w:headerReference w:type="default" r:id="rId8"/>
      <w:footerReference w:type="default" r:id="rId9"/>
      <w:headerReference w:type="first" r:id="rId10"/>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26FF" w14:textId="77777777" w:rsidR="00271171" w:rsidRDefault="00271171">
      <w:r>
        <w:separator/>
      </w:r>
    </w:p>
  </w:endnote>
  <w:endnote w:type="continuationSeparator" w:id="0">
    <w:p w14:paraId="47D5E75D" w14:textId="77777777" w:rsidR="00271171" w:rsidRDefault="0027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2289" w14:textId="16C7412F" w:rsidR="00CB0E5B" w:rsidRDefault="00EB43D1">
    <w:pPr>
      <w:tabs>
        <w:tab w:val="center" w:pos="4153"/>
        <w:tab w:val="right" w:pos="8306"/>
      </w:tabs>
      <w:jc w:val="right"/>
    </w:pPr>
    <w:r>
      <w:fldChar w:fldCharType="begin"/>
    </w:r>
    <w:r w:rsidR="00C201B8">
      <w:instrText>PAGE</w:instrText>
    </w:r>
    <w:r>
      <w:fldChar w:fldCharType="separate"/>
    </w:r>
    <w:r w:rsidR="00B84BBB">
      <w:rPr>
        <w:noProof/>
      </w:rPr>
      <w:t>3</w:t>
    </w:r>
    <w:r>
      <w:fldChar w:fldCharType="end"/>
    </w:r>
  </w:p>
  <w:p w14:paraId="47E2228A" w14:textId="77777777" w:rsidR="00D00396" w:rsidRDefault="00D00396"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47E2228B" w14:textId="77777777" w:rsidR="00E27C57" w:rsidRDefault="00E27C57" w:rsidP="00D00396">
    <w:pPr>
      <w:pStyle w:val="NormalWeb"/>
      <w:spacing w:before="0" w:beforeAutospacing="0" w:after="0" w:afterAutospacing="0"/>
    </w:pPr>
    <w:r>
      <w:rPr>
        <w:rFonts w:ascii="Verdana" w:hAnsi="Verdana"/>
        <w:color w:val="000000"/>
        <w:sz w:val="16"/>
        <w:szCs w:val="16"/>
      </w:rPr>
      <w:t>B</w:t>
    </w:r>
    <w:r w:rsidR="00D00396">
      <w:rPr>
        <w:rFonts w:ascii="Verdana" w:hAnsi="Verdana"/>
        <w:color w:val="000000"/>
        <w:sz w:val="16"/>
        <w:szCs w:val="16"/>
      </w:rPr>
      <w:t xml:space="preserve">TEC Internal Assessment QDAM January 2015 </w:t>
    </w:r>
  </w:p>
  <w:p w14:paraId="47E2228C" w14:textId="77777777" w:rsidR="00CB0E5B" w:rsidRDefault="00CB0E5B">
    <w:pPr>
      <w:spacing w:before="120" w:after="66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B46D8" w14:textId="77777777" w:rsidR="00271171" w:rsidRDefault="00271171">
      <w:r>
        <w:separator/>
      </w:r>
    </w:p>
  </w:footnote>
  <w:footnote w:type="continuationSeparator" w:id="0">
    <w:p w14:paraId="169493EB" w14:textId="77777777" w:rsidR="00271171" w:rsidRDefault="00271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2286" w14:textId="77777777" w:rsidR="00CB0E5B" w:rsidRDefault="004100DE" w:rsidP="00D00396">
    <w:pPr>
      <w:jc w:val="right"/>
    </w:pPr>
    <w:r>
      <w:object w:dxaOrig="18597" w:dyaOrig="1237" w14:anchorId="47E22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33.5pt">
          <v:imagedata r:id="rId1" o:title=""/>
        </v:shape>
        <o:OLEObject Type="Embed" ProgID="MSPhotoEd.3" ShapeID="_x0000_i1025" DrawAspect="Content" ObjectID="_1618991125" r:id="rId2"/>
      </w:object>
    </w:r>
  </w:p>
  <w:p w14:paraId="47E22287" w14:textId="77777777" w:rsidR="00CB0E5B" w:rsidRDefault="00CB0E5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2228D" w14:textId="77777777" w:rsidR="005824F2" w:rsidRDefault="004100DE" w:rsidP="005824F2">
    <w:pPr>
      <w:pStyle w:val="Header"/>
      <w:jc w:val="right"/>
    </w:pPr>
    <w:r>
      <w:object w:dxaOrig="18597" w:dyaOrig="1237" w14:anchorId="47E22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3.1pt;height:33.5pt">
          <v:imagedata r:id="rId1" o:title=""/>
        </v:shape>
        <o:OLEObject Type="Embed" ProgID="MSPhotoEd.3" ShapeID="_x0000_i1026" DrawAspect="Content" ObjectID="_1618991126" r:id="rId2"/>
      </w:object>
    </w:r>
    <w:r w:rsidR="005824F2" w:rsidRPr="005824F2">
      <w:rPr>
        <w:noProof/>
        <w:lang w:eastAsia="en-GB"/>
      </w:rPr>
      <w:drawing>
        <wp:inline distT="0" distB="0" distL="0" distR="0" wp14:anchorId="47E22291" wp14:editId="47E22292">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2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236C83"/>
    <w:multiLevelType w:val="hybridMultilevel"/>
    <w:tmpl w:val="562A0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878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C6738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557119"/>
    <w:multiLevelType w:val="hybridMultilevel"/>
    <w:tmpl w:val="5AA6FC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08854F3"/>
    <w:multiLevelType w:val="hybridMultilevel"/>
    <w:tmpl w:val="80A23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E2E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5B"/>
    <w:rsid w:val="000B649C"/>
    <w:rsid w:val="00155628"/>
    <w:rsid w:val="001A793A"/>
    <w:rsid w:val="001E3D60"/>
    <w:rsid w:val="002657E0"/>
    <w:rsid w:val="00271171"/>
    <w:rsid w:val="002A5763"/>
    <w:rsid w:val="002D6F7A"/>
    <w:rsid w:val="002D7DC4"/>
    <w:rsid w:val="002E49D2"/>
    <w:rsid w:val="0030377A"/>
    <w:rsid w:val="003164B6"/>
    <w:rsid w:val="00336F7B"/>
    <w:rsid w:val="004100DE"/>
    <w:rsid w:val="00456F6B"/>
    <w:rsid w:val="004755AE"/>
    <w:rsid w:val="00482590"/>
    <w:rsid w:val="00511660"/>
    <w:rsid w:val="00512A11"/>
    <w:rsid w:val="005321B2"/>
    <w:rsid w:val="0054044A"/>
    <w:rsid w:val="005475C8"/>
    <w:rsid w:val="005761DF"/>
    <w:rsid w:val="005824F2"/>
    <w:rsid w:val="00594993"/>
    <w:rsid w:val="006F2236"/>
    <w:rsid w:val="0071568E"/>
    <w:rsid w:val="00752839"/>
    <w:rsid w:val="007C0553"/>
    <w:rsid w:val="00800D55"/>
    <w:rsid w:val="00813879"/>
    <w:rsid w:val="00826BF3"/>
    <w:rsid w:val="008829DA"/>
    <w:rsid w:val="008C50B3"/>
    <w:rsid w:val="009236ED"/>
    <w:rsid w:val="00952580"/>
    <w:rsid w:val="009F3DBB"/>
    <w:rsid w:val="00A17A71"/>
    <w:rsid w:val="00A55211"/>
    <w:rsid w:val="00A6658D"/>
    <w:rsid w:val="00A93021"/>
    <w:rsid w:val="00AC007D"/>
    <w:rsid w:val="00AC08CA"/>
    <w:rsid w:val="00AD3937"/>
    <w:rsid w:val="00B0696C"/>
    <w:rsid w:val="00B325C2"/>
    <w:rsid w:val="00B84BBB"/>
    <w:rsid w:val="00BD3251"/>
    <w:rsid w:val="00BE12A0"/>
    <w:rsid w:val="00C201B8"/>
    <w:rsid w:val="00C66462"/>
    <w:rsid w:val="00C82C56"/>
    <w:rsid w:val="00C840EA"/>
    <w:rsid w:val="00CB0E5B"/>
    <w:rsid w:val="00D00396"/>
    <w:rsid w:val="00D50C5F"/>
    <w:rsid w:val="00D86ABF"/>
    <w:rsid w:val="00DB4E34"/>
    <w:rsid w:val="00E27C57"/>
    <w:rsid w:val="00E3696C"/>
    <w:rsid w:val="00E56BDA"/>
    <w:rsid w:val="00E57534"/>
    <w:rsid w:val="00E863C4"/>
    <w:rsid w:val="00EB43D1"/>
    <w:rsid w:val="00F03BB1"/>
    <w:rsid w:val="00F063BF"/>
    <w:rsid w:val="00F539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220C"/>
  <w15:docId w15:val="{EF8405AD-47B6-415C-B089-600C97BC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56F6B"/>
    <w:tblPr>
      <w:tblStyleRowBandSize w:val="1"/>
      <w:tblStyleColBandSize w:val="1"/>
    </w:tblPr>
  </w:style>
  <w:style w:type="table" w:customStyle="1" w:styleId="a0">
    <w:basedOn w:val="TableNormal"/>
    <w:rsid w:val="00456F6B"/>
    <w:tblPr>
      <w:tblStyleRowBandSize w:val="1"/>
      <w:tblStyleColBandSize w:val="1"/>
    </w:tblPr>
  </w:style>
  <w:style w:type="table" w:customStyle="1" w:styleId="a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semiHidden/>
    <w:unhideWhenUsed/>
    <w:rsid w:val="00AD3937"/>
  </w:style>
  <w:style w:type="character" w:customStyle="1" w:styleId="CommentTextChar">
    <w:name w:val="Comment Text Char"/>
    <w:basedOn w:val="DefaultParagraphFont"/>
    <w:link w:val="CommentText"/>
    <w:uiPriority w:val="99"/>
    <w:semiHidden/>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3164B6"/>
    <w:pPr>
      <w:spacing w:line="276" w:lineRule="auto"/>
      <w:ind w:left="720"/>
      <w:contextualSpacing/>
    </w:pPr>
    <w:rPr>
      <w:rFonts w:ascii="Arial" w:eastAsia="Arial" w:hAnsi="Arial" w:cs="Arial"/>
      <w:sz w:val="22"/>
      <w:szCs w:val="22"/>
      <w:lang w:eastAsia="en-GB"/>
    </w:rPr>
  </w:style>
  <w:style w:type="paragraph" w:customStyle="1" w:styleId="Default">
    <w:name w:val="Default"/>
    <w:rsid w:val="005761DF"/>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alifications.pearson.com/en/support/published-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Jenkin, Claire</dc:creator>
  <cp:lastModifiedBy>Kupper, Julian</cp:lastModifiedBy>
  <cp:revision>5</cp:revision>
  <cp:lastPrinted>2015-12-21T11:19:00Z</cp:lastPrinted>
  <dcterms:created xsi:type="dcterms:W3CDTF">2018-01-18T09:20:00Z</dcterms:created>
  <dcterms:modified xsi:type="dcterms:W3CDTF">2019-05-10T09:59:00Z</dcterms:modified>
</cp:coreProperties>
</file>