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0E5B" w:rsidRDefault="00C201B8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1"/>
        <w:tblW w:w="920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Pr="008829DA" w:rsidRDefault="008829DA">
            <w:pPr>
              <w:rPr>
                <w:b/>
              </w:rPr>
            </w:pPr>
            <w:r w:rsidRPr="008829DA"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DC9" w:rsidRDefault="005B2DC9" w:rsidP="005B2DC9">
            <w:r>
              <w:t xml:space="preserve">Pearson BTEC Level 3 National Diploma in Engineering </w:t>
            </w:r>
          </w:p>
          <w:p w:rsidR="005B2DC9" w:rsidRDefault="005B2DC9" w:rsidP="005B2DC9">
            <w:r>
              <w:t xml:space="preserve">Pearson BTEC Level 3 National Extended Diploma in Engineering </w:t>
            </w:r>
          </w:p>
          <w:p w:rsidR="0054044A" w:rsidRDefault="00F15046">
            <w:r>
              <w:t xml:space="preserve"> 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13879">
            <w:pPr>
              <w:rPr>
                <w:b/>
              </w:rPr>
            </w:pPr>
            <w:r>
              <w:rPr>
                <w:b/>
              </w:rPr>
              <w:t>Unit number and t</w:t>
            </w:r>
            <w:r w:rsidR="008829DA">
              <w:rPr>
                <w:b/>
              </w:rPr>
              <w:t>itle</w:t>
            </w:r>
          </w:p>
          <w:p w:rsidR="008829DA" w:rsidRPr="008829DA" w:rsidRDefault="008829DA">
            <w:pPr>
              <w:rPr>
                <w:b/>
              </w:rPr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F15046">
            <w:pPr>
              <w:rPr>
                <w:b/>
              </w:rPr>
            </w:pPr>
            <w:r w:rsidRPr="00337A43">
              <w:rPr>
                <w:b/>
              </w:rPr>
              <w:t xml:space="preserve">Unit 25: Mechanical Behaviour of Metallic Materials </w:t>
            </w:r>
          </w:p>
          <w:p w:rsidR="00337A43" w:rsidRPr="00337A43" w:rsidRDefault="00337A43">
            <w:pPr>
              <w:rPr>
                <w:b/>
              </w:rPr>
            </w:pP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 w:rsidP="008829DA">
            <w:pPr>
              <w:rPr>
                <w:b/>
              </w:rPr>
            </w:pPr>
            <w:r>
              <w:rPr>
                <w:b/>
              </w:rPr>
              <w:t xml:space="preserve">Learning aim(s) </w:t>
            </w:r>
            <w:r w:rsidRPr="008829DA">
              <w:rPr>
                <w:sz w:val="16"/>
                <w:szCs w:val="16"/>
              </w:rPr>
              <w:t>(For NQF only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0D" w:rsidRPr="00D5480D" w:rsidRDefault="00D5480D" w:rsidP="00D5480D">
            <w:pPr>
              <w:autoSpaceDE w:val="0"/>
              <w:autoSpaceDN w:val="0"/>
              <w:adjustRightInd w:val="0"/>
              <w:rPr>
                <w:bCs/>
              </w:rPr>
            </w:pPr>
            <w:r w:rsidRPr="00337A43">
              <w:rPr>
                <w:b/>
              </w:rPr>
              <w:t>A:</w:t>
            </w:r>
            <w:r>
              <w:t xml:space="preserve"> </w:t>
            </w:r>
            <w:r>
              <w:rPr>
                <w:bCs/>
              </w:rPr>
              <w:t xml:space="preserve">Investigate </w:t>
            </w:r>
            <w:r w:rsidRPr="00D5480D">
              <w:rPr>
                <w:bCs/>
              </w:rPr>
              <w:t>the microstructures of metallic materials, the</w:t>
            </w:r>
          </w:p>
          <w:p w:rsidR="008829DA" w:rsidRPr="00D5480D" w:rsidRDefault="00D5480D" w:rsidP="00D5480D">
            <w:pPr>
              <w:autoSpaceDE w:val="0"/>
              <w:autoSpaceDN w:val="0"/>
              <w:adjustRightInd w:val="0"/>
              <w:rPr>
                <w:bCs/>
              </w:rPr>
            </w:pPr>
            <w:r w:rsidRPr="00D5480D">
              <w:rPr>
                <w:bCs/>
              </w:rPr>
              <w:t>effects of processin</w:t>
            </w:r>
            <w:r w:rsidR="006454F3">
              <w:rPr>
                <w:bCs/>
              </w:rPr>
              <w:t xml:space="preserve">g on them and how these effects </w:t>
            </w:r>
            <w:r w:rsidRPr="00D5480D">
              <w:rPr>
                <w:bCs/>
              </w:rPr>
              <w:t>influence their mechanical</w:t>
            </w:r>
            <w:r>
              <w:rPr>
                <w:bCs/>
              </w:rPr>
              <w:t xml:space="preserve"> </w:t>
            </w:r>
            <w:r w:rsidRPr="00D5480D">
              <w:rPr>
                <w:bCs/>
              </w:rPr>
              <w:t>properties</w:t>
            </w:r>
          </w:p>
        </w:tc>
      </w:tr>
      <w:tr w:rsidR="008829DA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9DA" w:rsidRDefault="008829DA">
            <w:pPr>
              <w:rPr>
                <w:b/>
              </w:rPr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Default="002313BC">
            <w:r>
              <w:t xml:space="preserve">Ferrous, </w:t>
            </w:r>
            <w:r w:rsidR="00D5480D">
              <w:t>non-ferrous metals and alloys; their microstructures and mechanical properties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5B" w:rsidRDefault="00CB0E5B"/>
          <w:p w:rsidR="0054044A" w:rsidRDefault="0054044A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813879"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044A" w:rsidRDefault="0054044A" w:rsidP="001710DD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B0E5B" w:rsidRDefault="00CB0E5B"/>
          <w:p w:rsidR="0054044A" w:rsidRDefault="0054044A">
            <w:bookmarkStart w:id="1" w:name="_GoBack"/>
            <w:bookmarkEnd w:id="1"/>
          </w:p>
        </w:tc>
      </w:tr>
      <w:tr w:rsidR="00CB0E5B" w:rsidTr="00AD3937">
        <w:tc>
          <w:tcPr>
            <w:tcW w:w="9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0E5B" w:rsidRDefault="00CB0E5B"/>
        </w:tc>
      </w:tr>
      <w:tr w:rsidR="00CB0E5B" w:rsidTr="00AD3937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E5B" w:rsidRDefault="00CB0E5B"/>
        </w:tc>
      </w:tr>
      <w:tr w:rsidR="00CB0E5B" w:rsidTr="00AD393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AD3937">
            <w:r>
              <w:rPr>
                <w:b/>
              </w:rPr>
              <w:t xml:space="preserve">Vocational </w:t>
            </w:r>
            <w:r w:rsidR="00C201B8">
              <w:rPr>
                <w:b/>
              </w:rPr>
              <w:t>Scenario</w:t>
            </w:r>
            <w:r>
              <w:rPr>
                <w:b/>
              </w:rPr>
              <w:t xml:space="preserve"> or Context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B0E5B" w:rsidRDefault="00881FB7">
            <w:r>
              <w:t xml:space="preserve">You are working as an apprentice technician for a large company that manufactures hydraulic systems and airframe components for the aerospace industry. </w:t>
            </w:r>
            <w:r w:rsidR="00D40340">
              <w:t>Your training supervisor</w:t>
            </w:r>
            <w:r>
              <w:t xml:space="preserve"> has reviewed your progress</w:t>
            </w:r>
            <w:r w:rsidR="00D40340">
              <w:t xml:space="preserve"> and is impressed by your </w:t>
            </w:r>
            <w:r w:rsidR="00B54C16">
              <w:t xml:space="preserve">general </w:t>
            </w:r>
            <w:r w:rsidR="00D40340">
              <w:t xml:space="preserve">understanding of the metallic materials used in the manufacture of the company's products. </w:t>
            </w:r>
          </w:p>
          <w:p w:rsidR="00AD3937" w:rsidRDefault="00E750C5">
            <w:r>
              <w:t xml:space="preserve">They </w:t>
            </w:r>
            <w:r w:rsidR="00B869C1">
              <w:t xml:space="preserve">have </w:t>
            </w:r>
            <w:r>
              <w:t>n</w:t>
            </w:r>
            <w:r w:rsidR="00B17CA6">
              <w:t>ow ask</w:t>
            </w:r>
            <w:r w:rsidR="00B869C1">
              <w:t>ed</w:t>
            </w:r>
            <w:r w:rsidR="00B17CA6">
              <w:t xml:space="preserve"> </w:t>
            </w:r>
            <w:r>
              <w:t xml:space="preserve">you to </w:t>
            </w:r>
            <w:r w:rsidR="00B17CA6">
              <w:t>investigate the microstructure of ferrous and non-ferrous metals and the effects of processes, such as heat treatment and mechanical forming, on the mechan</w:t>
            </w:r>
            <w:r w:rsidR="00D5480D">
              <w:t>ical properties of these materials</w:t>
            </w:r>
            <w:r w:rsidR="00B869C1">
              <w:t>.</w:t>
            </w:r>
          </w:p>
          <w:p w:rsidR="00337A43" w:rsidRDefault="00337A43"/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CB0E5B" w:rsidRDefault="00A238D1" w:rsidP="00A238D1">
            <w:r>
              <w:t xml:space="preserve">You are going to </w:t>
            </w:r>
            <w:r w:rsidR="0098789F">
              <w:t xml:space="preserve">investigate </w:t>
            </w:r>
            <w:r>
              <w:t>the micro-structures</w:t>
            </w:r>
            <w:r w:rsidR="00FF154F">
              <w:t xml:space="preserve"> of a range of metal samples and identify the material and processing history by comparing what you see with reference sources. </w:t>
            </w:r>
          </w:p>
          <w:p w:rsidR="00CB0E5B" w:rsidRDefault="00CB0E5B" w:rsidP="00A238D1"/>
          <w:p w:rsidR="008829DA" w:rsidRPr="003F38F3" w:rsidRDefault="003F38F3" w:rsidP="003F38F3">
            <w:pPr>
              <w:rPr>
                <w:b/>
              </w:rPr>
            </w:pPr>
            <w:r w:rsidRPr="003F38F3">
              <w:rPr>
                <w:b/>
              </w:rPr>
              <w:t>To do this:</w:t>
            </w:r>
          </w:p>
          <w:p w:rsidR="00E42F72" w:rsidRPr="00E42F72" w:rsidRDefault="003F38F3" w:rsidP="000D74D7">
            <w:pPr>
              <w:pStyle w:val="Tabletext"/>
              <w:tabs>
                <w:tab w:val="clear" w:pos="400"/>
                <w:tab w:val="left" w:pos="318"/>
              </w:tabs>
              <w:rPr>
                <w:rFonts w:cs="Trebuchet MS"/>
                <w:bCs/>
                <w:lang w:eastAsia="en-GB"/>
              </w:rPr>
            </w:pPr>
            <w:r>
              <w:t xml:space="preserve">Your tutor will provide you with a selection of </w:t>
            </w:r>
            <w:r w:rsidR="00816BA7">
              <w:t>ferrous</w:t>
            </w:r>
            <w:r>
              <w:t xml:space="preserve"> and non-ferrous </w:t>
            </w:r>
            <w:r w:rsidR="00816BA7">
              <w:t>specimens</w:t>
            </w:r>
            <w:r>
              <w:t xml:space="preserve"> that have been prepared </w:t>
            </w:r>
            <w:r w:rsidR="006A23DE">
              <w:t>fo</w:t>
            </w:r>
            <w:r w:rsidR="00816BA7">
              <w:t>r</w:t>
            </w:r>
            <w:r w:rsidR="006A23DE">
              <w:t xml:space="preserve"> micr</w:t>
            </w:r>
            <w:r w:rsidR="00816BA7">
              <w:t>o</w:t>
            </w:r>
            <w:r w:rsidR="006A23DE">
              <w:t>-</w:t>
            </w:r>
            <w:r w:rsidR="00816BA7">
              <w:t>examination</w:t>
            </w:r>
            <w:r w:rsidR="000D74D7">
              <w:t xml:space="preserve"> and are of known </w:t>
            </w:r>
            <w:r w:rsidR="0098789F">
              <w:t xml:space="preserve">origin </w:t>
            </w:r>
            <w:r w:rsidR="000D74D7">
              <w:t>(composition and processing history)</w:t>
            </w:r>
            <w:r w:rsidR="0098789F">
              <w:t>.</w:t>
            </w:r>
            <w:r w:rsidR="000D74D7">
              <w:t xml:space="preserve"> </w:t>
            </w:r>
          </w:p>
          <w:p w:rsidR="0098789F" w:rsidRDefault="0098789F" w:rsidP="003F38F3">
            <w:pPr>
              <w:rPr>
                <w:b/>
              </w:rPr>
            </w:pPr>
          </w:p>
          <w:p w:rsidR="00816BA7" w:rsidRPr="00816BA7" w:rsidRDefault="00816BA7" w:rsidP="003F38F3">
            <w:pPr>
              <w:rPr>
                <w:b/>
              </w:rPr>
            </w:pPr>
            <w:r w:rsidRPr="00816BA7">
              <w:rPr>
                <w:b/>
              </w:rPr>
              <w:t>You need to:</w:t>
            </w:r>
          </w:p>
          <w:p w:rsidR="00816BA7" w:rsidRDefault="0098789F" w:rsidP="008B61DF">
            <w:pPr>
              <w:pStyle w:val="Tabletext"/>
              <w:numPr>
                <w:ilvl w:val="0"/>
                <w:numId w:val="6"/>
              </w:numPr>
              <w:tabs>
                <w:tab w:val="clear" w:pos="400"/>
                <w:tab w:val="left" w:pos="318"/>
              </w:tabs>
              <w:ind w:left="318" w:hanging="318"/>
            </w:pPr>
            <w:r>
              <w:t>E</w:t>
            </w:r>
            <w:r w:rsidR="00816BA7" w:rsidRPr="00816BA7">
              <w:t xml:space="preserve">xamine </w:t>
            </w:r>
            <w:r>
              <w:t xml:space="preserve">the surface of </w:t>
            </w:r>
            <w:r w:rsidR="00816BA7" w:rsidRPr="00816BA7">
              <w:t>each specimen</w:t>
            </w:r>
            <w:r w:rsidR="008B61DF">
              <w:t xml:space="preserve"> and make</w:t>
            </w:r>
            <w:r w:rsidR="00816BA7">
              <w:t xml:space="preserve"> visual record</w:t>
            </w:r>
            <w:r w:rsidR="008B61DF">
              <w:t>s of what you see. These</w:t>
            </w:r>
            <w:r w:rsidR="00816BA7">
              <w:t xml:space="preserve"> coul</w:t>
            </w:r>
            <w:r w:rsidR="008B61DF">
              <w:t>d be hand sketches or digital images that are</w:t>
            </w:r>
            <w:r w:rsidR="00E42B48">
              <w:t xml:space="preserve"> annotated </w:t>
            </w:r>
            <w:r w:rsidR="008B61DF">
              <w:t xml:space="preserve">to </w:t>
            </w:r>
            <w:r w:rsidR="008B61DF" w:rsidRPr="00265FD1">
              <w:t xml:space="preserve">identify features of the </w:t>
            </w:r>
            <w:r w:rsidR="008B61DF">
              <w:t xml:space="preserve">grain </w:t>
            </w:r>
            <w:r w:rsidR="008B61DF" w:rsidRPr="00265FD1">
              <w:t>structure</w:t>
            </w:r>
            <w:r w:rsidR="008B61DF">
              <w:t>s such as grain boundaries, impurities, phases (</w:t>
            </w:r>
            <w:r>
              <w:t xml:space="preserve">for example, </w:t>
            </w:r>
            <w:r w:rsidR="008B61DF">
              <w:t>pearlite, ferrite in steel)</w:t>
            </w:r>
            <w:r>
              <w:t>; and</w:t>
            </w:r>
          </w:p>
          <w:p w:rsidR="008829DA" w:rsidRDefault="00E42B48" w:rsidP="00E42B48">
            <w:pPr>
              <w:pStyle w:val="ListParagraph"/>
              <w:numPr>
                <w:ilvl w:val="0"/>
                <w:numId w:val="1"/>
              </w:numPr>
            </w:pPr>
            <w:r>
              <w:t xml:space="preserve">Compare the </w:t>
            </w:r>
            <w:r w:rsidR="009D6845">
              <w:t>surface image against a data</w:t>
            </w:r>
            <w:r w:rsidR="00D90C12">
              <w:t xml:space="preserve"> source and identify </w:t>
            </w:r>
            <w:r>
              <w:t xml:space="preserve">the </w:t>
            </w:r>
            <w:r w:rsidR="00D90C12">
              <w:t>material and pr</w:t>
            </w:r>
            <w:r>
              <w:t>oc</w:t>
            </w:r>
            <w:r w:rsidR="00D90C12">
              <w:t>essing history</w:t>
            </w:r>
            <w:r w:rsidR="0098789F">
              <w:t xml:space="preserve"> (</w:t>
            </w:r>
            <w:r w:rsidR="009D6845">
              <w:t>for exa</w:t>
            </w:r>
            <w:r w:rsidR="00D90C12">
              <w:t>mple</w:t>
            </w:r>
            <w:r w:rsidR="0098789F">
              <w:t>,</w:t>
            </w:r>
            <w:r w:rsidR="00D90C12">
              <w:t xml:space="preserve"> cold rolled mild steel will have elongated </w:t>
            </w:r>
            <w:r w:rsidR="0098789F">
              <w:t>[</w:t>
            </w:r>
            <w:r w:rsidR="00D90C12">
              <w:t>distorted</w:t>
            </w:r>
            <w:r w:rsidR="0098789F">
              <w:t>]</w:t>
            </w:r>
            <w:r w:rsidR="00D90C12">
              <w:t xml:space="preserve"> ferrite crystals</w:t>
            </w:r>
            <w:r>
              <w:t>;</w:t>
            </w:r>
            <w:r w:rsidR="00D90C12">
              <w:t xml:space="preserve"> cold </w:t>
            </w:r>
            <w:r>
              <w:t>rolled mild steel followed by annealing</w:t>
            </w:r>
            <w:r w:rsidR="00D90C12">
              <w:t xml:space="preserve"> will have </w:t>
            </w:r>
            <w:proofErr w:type="spellStart"/>
            <w:r w:rsidR="00D90C12">
              <w:t>equi</w:t>
            </w:r>
            <w:proofErr w:type="spellEnd"/>
            <w:r w:rsidR="00D90C12">
              <w:t>-axed ferrite crystals</w:t>
            </w:r>
            <w:r w:rsidR="0098789F">
              <w:t>)</w:t>
            </w:r>
            <w:r w:rsidR="00D90C12">
              <w:t xml:space="preserve">. </w:t>
            </w:r>
          </w:p>
          <w:p w:rsidR="00E42B48" w:rsidRDefault="00E42B48" w:rsidP="00E42B48">
            <w:pPr>
              <w:pStyle w:val="ListParagraph"/>
              <w:ind w:left="0"/>
            </w:pPr>
          </w:p>
          <w:p w:rsidR="004F340A" w:rsidRPr="004F340A" w:rsidRDefault="004F340A" w:rsidP="004F340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You then </w:t>
            </w:r>
            <w:r w:rsidRPr="004F340A">
              <w:rPr>
                <w:b/>
              </w:rPr>
              <w:t>need to:</w:t>
            </w:r>
          </w:p>
          <w:p w:rsidR="00D3679B" w:rsidRDefault="004F340A" w:rsidP="004F340A">
            <w:pPr>
              <w:pStyle w:val="ListParagraph"/>
              <w:ind w:left="0"/>
            </w:pPr>
            <w:r>
              <w:lastRenderedPageBreak/>
              <w:t>Produce a</w:t>
            </w:r>
            <w:r w:rsidR="00B869C1">
              <w:t xml:space="preserve">n organised </w:t>
            </w:r>
            <w:r>
              <w:t>technical report that presents the findings of your micro-examinations and considers the effects of processing history and material composition on the mechanical properties of your tested mat</w:t>
            </w:r>
            <w:r w:rsidR="00D3679B">
              <w:t>erials, for example increased hardness caused by cold working or heat treatment.</w:t>
            </w:r>
          </w:p>
          <w:p w:rsidR="00D3679B" w:rsidRDefault="00D3679B" w:rsidP="004F340A">
            <w:pPr>
              <w:pStyle w:val="ListParagraph"/>
              <w:ind w:left="0"/>
            </w:pPr>
            <w:r>
              <w:t>Your report should include:</w:t>
            </w:r>
          </w:p>
          <w:p w:rsidR="004F340A" w:rsidRPr="00D3679B" w:rsidRDefault="00D3679B" w:rsidP="00D3679B">
            <w:pPr>
              <w:pStyle w:val="ListParagraph"/>
              <w:numPr>
                <w:ilvl w:val="0"/>
                <w:numId w:val="5"/>
              </w:numPr>
            </w:pPr>
            <w:r w:rsidRPr="00D3679B">
              <w:t>Annotated images of the examined samples</w:t>
            </w:r>
          </w:p>
          <w:p w:rsidR="00D3679B" w:rsidRPr="00D3679B" w:rsidRDefault="00D3679B" w:rsidP="00D3679B">
            <w:pPr>
              <w:pStyle w:val="ListParagraph"/>
              <w:numPr>
                <w:ilvl w:val="0"/>
                <w:numId w:val="5"/>
              </w:numPr>
            </w:pPr>
            <w:r w:rsidRPr="00D3679B">
              <w:t>Evidence of identification against the reference source</w:t>
            </w:r>
            <w:r w:rsidR="0034121C">
              <w:t xml:space="preserve"> with comparative commentary</w:t>
            </w:r>
          </w:p>
          <w:p w:rsidR="00D3679B" w:rsidRDefault="00D3679B" w:rsidP="00D3679B">
            <w:pPr>
              <w:pStyle w:val="ListParagraph"/>
              <w:numPr>
                <w:ilvl w:val="0"/>
                <w:numId w:val="5"/>
              </w:numPr>
            </w:pPr>
            <w:r w:rsidRPr="00D3679B">
              <w:t>An annotated phase diagram for each specimen</w:t>
            </w:r>
          </w:p>
          <w:p w:rsidR="00D12087" w:rsidRDefault="00D3679B">
            <w:pPr>
              <w:pStyle w:val="ListParagraph"/>
              <w:numPr>
                <w:ilvl w:val="0"/>
                <w:numId w:val="5"/>
              </w:numPr>
            </w:pPr>
            <w:r>
              <w:t xml:space="preserve">Information about the effect that impurities and grain boundaries have on the mechanical properties of materials </w:t>
            </w:r>
          </w:p>
        </w:tc>
      </w:tr>
      <w:tr w:rsidR="00CB0E5B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0E5B" w:rsidRDefault="00AD3937">
            <w:r>
              <w:rPr>
                <w:b/>
              </w:rPr>
              <w:lastRenderedPageBreak/>
              <w:t>Checklist of e</w:t>
            </w:r>
            <w:r w:rsidR="00C201B8">
              <w:rPr>
                <w:b/>
              </w:rPr>
              <w:t>vidence required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AD3937" w:rsidRDefault="00AA5648">
            <w:r>
              <w:t xml:space="preserve">A written report containing annotated images, </w:t>
            </w:r>
            <w:r w:rsidR="00CA4C85">
              <w:t>extracts from an accredited materials data source, materials identification</w:t>
            </w:r>
            <w:r>
              <w:t xml:space="preserve"> evidence, </w:t>
            </w:r>
            <w:r w:rsidR="00914D51">
              <w:t xml:space="preserve">phase diagrams and a </w:t>
            </w:r>
            <w:r w:rsidR="00B869C1">
              <w:t xml:space="preserve">learner </w:t>
            </w:r>
            <w:r w:rsidR="00CA4C85">
              <w:t>observation record</w:t>
            </w:r>
          </w:p>
        </w:tc>
      </w:tr>
      <w:tr w:rsidR="00CB0E5B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0E5B" w:rsidRDefault="00C201B8">
            <w:r>
              <w:rPr>
                <w:b/>
              </w:rPr>
              <w:t>Criteria covered by this task:</w:t>
            </w:r>
          </w:p>
        </w:tc>
      </w:tr>
      <w:tr w:rsidR="008829DA" w:rsidTr="00C47789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829DA" w:rsidRDefault="008829DA"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829DA" w:rsidRDefault="008829DA" w:rsidP="008829DA">
            <w:r>
              <w:t>To achieve the criteria you must show that you are able to:</w:t>
            </w:r>
          </w:p>
        </w:tc>
      </w:tr>
      <w:tr w:rsidR="008829DA" w:rsidTr="00437BB9">
        <w:tc>
          <w:tcPr>
            <w:tcW w:w="17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29DA" w:rsidRDefault="00D5480D">
            <w:r>
              <w:t>25/A.D1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vAlign w:val="center"/>
          </w:tcPr>
          <w:p w:rsidR="008829DA" w:rsidRDefault="00D5480D" w:rsidP="00D5480D">
            <w:pPr>
              <w:autoSpaceDE w:val="0"/>
              <w:autoSpaceDN w:val="0"/>
              <w:adjustRightInd w:val="0"/>
            </w:pPr>
            <w:r w:rsidRPr="00D5480D">
              <w:t>Evaluate, using an accredited data source,</w:t>
            </w:r>
            <w:r w:rsidR="0003180E">
              <w:t xml:space="preserve"> </w:t>
            </w:r>
            <w:r w:rsidRPr="00D5480D">
              <w:t>the microstructures of non-processed and</w:t>
            </w:r>
            <w:r w:rsidR="0003180E">
              <w:t xml:space="preserve"> </w:t>
            </w:r>
            <w:r w:rsidRPr="00D5480D">
              <w:t>processed metallic materials to correctly identify the material, including how the</w:t>
            </w:r>
            <w:r>
              <w:t xml:space="preserve"> </w:t>
            </w:r>
            <w:r w:rsidRPr="00D5480D">
              <w:t>processing history, impurities and grain boundaries affect the mechanical properties</w:t>
            </w:r>
            <w:r>
              <w:t xml:space="preserve"> </w:t>
            </w:r>
            <w:r w:rsidRPr="00D5480D">
              <w:t>of the materials.</w:t>
            </w:r>
          </w:p>
        </w:tc>
      </w:tr>
      <w:tr w:rsidR="008829DA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D5480D">
            <w:r>
              <w:t>25/A.M1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829DA" w:rsidRPr="00186D55" w:rsidRDefault="00D5480D" w:rsidP="00D5480D">
            <w:pPr>
              <w:autoSpaceDE w:val="0"/>
              <w:autoSpaceDN w:val="0"/>
              <w:adjustRightInd w:val="0"/>
            </w:pPr>
            <w:r w:rsidRPr="00D5480D">
              <w:t>Analyse, using an accredited data source, the microstructures of non-processed and processed metallic materials to correctly identify the material, including how the</w:t>
            </w:r>
            <w:r w:rsidR="00186D55">
              <w:t xml:space="preserve"> </w:t>
            </w:r>
            <w:r w:rsidRPr="00D5480D">
              <w:t>processing history affects the mechanical properties of the materials.</w:t>
            </w:r>
          </w:p>
        </w:tc>
      </w:tr>
      <w:tr w:rsidR="0003180E" w:rsidTr="004C6A80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80E" w:rsidRDefault="0003180E">
            <w:r>
              <w:t>25/A.P1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3180E" w:rsidRPr="0003180E" w:rsidRDefault="0003180E" w:rsidP="0003180E">
            <w:pPr>
              <w:autoSpaceDE w:val="0"/>
              <w:autoSpaceDN w:val="0"/>
              <w:adjustRightInd w:val="0"/>
            </w:pPr>
            <w:r w:rsidRPr="0003180E">
              <w:t>Explain how the microstructures of non-processed metallic materials affects the</w:t>
            </w:r>
            <w:r>
              <w:t xml:space="preserve"> </w:t>
            </w:r>
            <w:r w:rsidRPr="0003180E">
              <w:t>mechanical properties of the materials.</w:t>
            </w:r>
          </w:p>
        </w:tc>
      </w:tr>
      <w:tr w:rsidR="008829DA" w:rsidTr="0036693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9DA" w:rsidRDefault="00D5480D">
            <w:r>
              <w:t>25/A.P2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9DA" w:rsidRPr="00186D55" w:rsidRDefault="00186D55" w:rsidP="00186D55">
            <w:pPr>
              <w:autoSpaceDE w:val="0"/>
              <w:autoSpaceDN w:val="0"/>
              <w:adjustRightInd w:val="0"/>
            </w:pPr>
            <w:r w:rsidRPr="00186D55">
              <w:t>Explain how the microstructures of processed metallic materials affects the mechanical properties of the materials.</w:t>
            </w:r>
          </w:p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t>Sources of information</w:t>
            </w:r>
            <w:r w:rsidR="00AD3937">
              <w:rPr>
                <w:b/>
              </w:rPr>
              <w:t xml:space="preserve">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CB0E5B" w:rsidRDefault="00907226">
            <w:r>
              <w:t>Books</w:t>
            </w:r>
          </w:p>
          <w:p w:rsidR="00907226" w:rsidRPr="00D2689C" w:rsidRDefault="00907226">
            <w:pPr>
              <w:rPr>
                <w:color w:val="auto"/>
              </w:rPr>
            </w:pPr>
            <w:r>
              <w:t>Materials for Engineer</w:t>
            </w:r>
            <w:r w:rsidR="00D2689C">
              <w:t>s and T</w:t>
            </w:r>
            <w:r>
              <w:t>echnicians</w:t>
            </w:r>
            <w:r w:rsidR="00D2689C">
              <w:t xml:space="preserve"> 6th Edition</w:t>
            </w:r>
            <w:r>
              <w:t xml:space="preserve">; Bolton </w:t>
            </w:r>
            <w:r w:rsidR="00D2689C">
              <w:t xml:space="preserve">W, Higgins R A; Routledge, 2014; ISBN </w:t>
            </w:r>
            <w:r w:rsidR="00D2689C" w:rsidRPr="00D2689C">
              <w:rPr>
                <w:rFonts w:cs="Arial"/>
                <w:color w:val="auto"/>
              </w:rPr>
              <w:t>978-1138778757</w:t>
            </w:r>
          </w:p>
          <w:p w:rsidR="00907226" w:rsidRPr="00D2689C" w:rsidRDefault="00907226"/>
          <w:p w:rsidR="004712DF" w:rsidRPr="00685837" w:rsidRDefault="004712DF">
            <w:pPr>
              <w:rPr>
                <w:color w:val="auto"/>
              </w:rPr>
            </w:pPr>
            <w:r w:rsidRPr="00685837">
              <w:rPr>
                <w:color w:val="auto"/>
              </w:rPr>
              <w:t>Websites</w:t>
            </w:r>
          </w:p>
          <w:p w:rsidR="00685837" w:rsidRPr="00685837" w:rsidRDefault="00685837">
            <w:pPr>
              <w:rPr>
                <w:color w:val="auto"/>
              </w:rPr>
            </w:pPr>
            <w:r w:rsidRPr="00685837">
              <w:rPr>
                <w:color w:val="auto"/>
                <w:shd w:val="clear" w:color="auto" w:fill="FFFFFF"/>
              </w:rPr>
              <w:t>www.doitpoms.ac.uk - includes micrographs of a large range of materials</w:t>
            </w:r>
          </w:p>
          <w:p w:rsidR="004712DF" w:rsidRPr="00685837" w:rsidRDefault="00907226">
            <w:pPr>
              <w:rPr>
                <w:color w:val="auto"/>
              </w:rPr>
            </w:pPr>
            <w:r w:rsidRPr="00685837">
              <w:rPr>
                <w:color w:val="auto"/>
              </w:rPr>
              <w:t xml:space="preserve">http://www.matweb.com/ </w:t>
            </w:r>
          </w:p>
          <w:p w:rsidR="00CB0E5B" w:rsidRDefault="00907226">
            <w:r w:rsidRPr="00685837">
              <w:rPr>
                <w:color w:val="auto"/>
              </w:rPr>
              <w:t>http://www.makeitfrom.com/</w:t>
            </w:r>
          </w:p>
        </w:tc>
      </w:tr>
      <w:tr w:rsidR="00CB0E5B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B0E5B" w:rsidRDefault="00C201B8">
            <w:r>
              <w:rPr>
                <w:b/>
              </w:rPr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CB0E5B" w:rsidRPr="00AA585D" w:rsidRDefault="009D6845">
            <w:r w:rsidRPr="00AA585D">
              <w:t xml:space="preserve">Reference images </w:t>
            </w:r>
          </w:p>
          <w:p w:rsidR="000D28B4" w:rsidRDefault="000D28B4">
            <w:r w:rsidRPr="00AA585D">
              <w:t>Prepared specimens/surface images</w:t>
            </w:r>
          </w:p>
          <w:p w:rsidR="00267F10" w:rsidRDefault="00267F10"/>
          <w:p w:rsidR="004F386D" w:rsidRDefault="004F386D">
            <w:r w:rsidRPr="004F386D">
              <w:rPr>
                <w:b/>
              </w:rPr>
              <w:t>Note to assessor</w:t>
            </w:r>
            <w:r>
              <w:t xml:space="preserve"> </w:t>
            </w:r>
            <w:r w:rsidR="00267F10">
              <w:t>[</w:t>
            </w:r>
            <w:r w:rsidR="008A24C7">
              <w:t xml:space="preserve">please </w:t>
            </w:r>
            <w:r>
              <w:t>delete</w:t>
            </w:r>
            <w:r w:rsidR="008A24C7">
              <w:t xml:space="preserve"> this section</w:t>
            </w:r>
            <w:r>
              <w:t xml:space="preserve"> on issue to</w:t>
            </w:r>
            <w:r w:rsidR="008A24C7">
              <w:t xml:space="preserve"> </w:t>
            </w:r>
            <w:r>
              <w:t>learners</w:t>
            </w:r>
            <w:r w:rsidR="008A24C7">
              <w:t xml:space="preserve"> and adjust th</w:t>
            </w:r>
            <w:r w:rsidR="00515212">
              <w:t>e assignment accordingly if applied</w:t>
            </w:r>
            <w:r w:rsidR="00267F10">
              <w:t>]</w:t>
            </w:r>
          </w:p>
          <w:p w:rsidR="004F386D" w:rsidRPr="008A24C7" w:rsidRDefault="008A24C7" w:rsidP="008A24C7">
            <w:pPr>
              <w:pStyle w:val="Tabletext"/>
              <w:tabs>
                <w:tab w:val="clear" w:pos="400"/>
                <w:tab w:val="left" w:pos="318"/>
              </w:tabs>
              <w:rPr>
                <w:color w:val="auto"/>
                <w:highlight w:val="white"/>
                <w:lang w:eastAsia="en-GB"/>
              </w:rPr>
            </w:pPr>
            <w:r w:rsidRPr="00C3537B">
              <w:rPr>
                <w:color w:val="auto"/>
                <w:highlight w:val="white"/>
                <w:lang w:eastAsia="en-GB"/>
              </w:rPr>
              <w:t xml:space="preserve">For a centre that does not have access to microscopy equipment or suitably prepared </w:t>
            </w:r>
            <w:r>
              <w:rPr>
                <w:color w:val="auto"/>
                <w:highlight w:val="white"/>
                <w:lang w:eastAsia="en-GB"/>
              </w:rPr>
              <w:t>metal samples it is acceptable</w:t>
            </w:r>
            <w:r w:rsidRPr="00C3537B">
              <w:rPr>
                <w:color w:val="auto"/>
                <w:highlight w:val="white"/>
                <w:lang w:eastAsia="en-GB"/>
              </w:rPr>
              <w:t xml:space="preserve"> to give learners </w:t>
            </w:r>
            <w:r>
              <w:rPr>
                <w:color w:val="auto"/>
                <w:highlight w:val="white"/>
                <w:lang w:eastAsia="en-GB"/>
              </w:rPr>
              <w:t>images of the metal surface</w:t>
            </w:r>
            <w:r w:rsidR="00267F10">
              <w:rPr>
                <w:color w:val="auto"/>
                <w:highlight w:val="white"/>
                <w:lang w:eastAsia="en-GB"/>
              </w:rPr>
              <w:t>s</w:t>
            </w:r>
            <w:r>
              <w:rPr>
                <w:color w:val="auto"/>
                <w:highlight w:val="white"/>
                <w:lang w:eastAsia="en-GB"/>
              </w:rPr>
              <w:t xml:space="preserve">. The </w:t>
            </w:r>
            <w:r>
              <w:rPr>
                <w:color w:val="auto"/>
                <w:highlight w:val="white"/>
                <w:lang w:eastAsia="en-GB"/>
              </w:rPr>
              <w:lastRenderedPageBreak/>
              <w:t>unlabelled images will show, at an appropriate magnification, the metal surface to be evaluated by the learner</w:t>
            </w:r>
            <w:r w:rsidRPr="00C3537B">
              <w:rPr>
                <w:color w:val="auto"/>
                <w:highlight w:val="white"/>
                <w:lang w:eastAsia="en-GB"/>
              </w:rPr>
              <w:t xml:space="preserve">. </w:t>
            </w:r>
          </w:p>
        </w:tc>
      </w:tr>
    </w:tbl>
    <w:p w:rsidR="00CB0E5B" w:rsidRDefault="00CB0E5B"/>
    <w:p w:rsidR="002D7DC4" w:rsidRDefault="002D7DC4"/>
    <w:p w:rsidR="002D7DC4" w:rsidRDefault="002D7DC4"/>
    <w:p w:rsidR="002D7DC4" w:rsidRDefault="002D7DC4"/>
    <w:p w:rsidR="002D7DC4" w:rsidRDefault="00E06811">
      <w:r>
        <w:t>Micrographs:</w:t>
      </w:r>
    </w:p>
    <w:p w:rsidR="00E06811" w:rsidRDefault="00E06811">
      <w:proofErr w:type="spellStart"/>
      <w:r>
        <w:t>Doitpoms</w:t>
      </w:r>
      <w:proofErr w:type="spellEnd"/>
      <w:r>
        <w:t>:</w:t>
      </w:r>
    </w:p>
    <w:p w:rsidR="00E06811" w:rsidRDefault="00E06811">
      <w:r>
        <w:t>741</w:t>
      </w:r>
    </w:p>
    <w:p w:rsidR="00E06811" w:rsidRDefault="00E06811">
      <w:r>
        <w:t>204</w:t>
      </w:r>
    </w:p>
    <w:p w:rsidR="00E06811" w:rsidRDefault="00E06811">
      <w:r>
        <w:t>236</w:t>
      </w:r>
    </w:p>
    <w:p w:rsidR="00E06811" w:rsidRDefault="00E06811">
      <w:r>
        <w:t>269</w:t>
      </w:r>
    </w:p>
    <w:p w:rsidR="00E06811" w:rsidRDefault="00E06811">
      <w:r>
        <w:t>279</w:t>
      </w:r>
    </w:p>
    <w:p w:rsidR="00E06811" w:rsidRDefault="00E06811">
      <w:r>
        <w:t>57</w:t>
      </w:r>
    </w:p>
    <w:p w:rsidR="002D7DC4" w:rsidRDefault="002D7DC4" w:rsidP="00EF64A1">
      <w:pPr>
        <w:spacing w:line="220" w:lineRule="exact"/>
      </w:pPr>
    </w:p>
    <w:sectPr w:rsidR="002D7DC4" w:rsidSect="005824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567" w:rsidRDefault="00517567">
      <w:r>
        <w:separator/>
      </w:r>
    </w:p>
  </w:endnote>
  <w:endnote w:type="continuationSeparator" w:id="0">
    <w:p w:rsidR="00517567" w:rsidRDefault="0051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860A4C">
    <w:pPr>
      <w:tabs>
        <w:tab w:val="center" w:pos="4153"/>
        <w:tab w:val="right" w:pos="8306"/>
      </w:tabs>
      <w:jc w:val="right"/>
    </w:pPr>
    <w:r>
      <w:fldChar w:fldCharType="begin"/>
    </w:r>
    <w:r w:rsidR="00C201B8">
      <w:instrText>PAGE</w:instrText>
    </w:r>
    <w:r>
      <w:fldChar w:fldCharType="separate"/>
    </w:r>
    <w:r w:rsidR="001710DD">
      <w:rPr>
        <w:noProof/>
      </w:rPr>
      <w:t>3</w:t>
    </w:r>
    <w:r>
      <w:fldChar w:fldCharType="end"/>
    </w:r>
  </w:p>
  <w:p w:rsidR="00D00396" w:rsidRDefault="00D00396" w:rsidP="00E27C57">
    <w:pPr>
      <w:pStyle w:val="NormalWeb"/>
      <w:spacing w:before="0" w:beforeAutospacing="0" w:after="0" w:afterAutospacing="0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BTEC Assignment Brief v1.0</w:t>
    </w:r>
  </w:p>
  <w:p w:rsidR="00E27C57" w:rsidRDefault="00E27C57" w:rsidP="00D00396">
    <w:pPr>
      <w:pStyle w:val="NormalWeb"/>
      <w:spacing w:before="0" w:beforeAutospacing="0" w:after="0" w:afterAutospacing="0"/>
    </w:pPr>
    <w:r>
      <w:rPr>
        <w:rFonts w:ascii="Verdana" w:hAnsi="Verdana"/>
        <w:color w:val="000000"/>
        <w:sz w:val="16"/>
        <w:szCs w:val="16"/>
      </w:rPr>
      <w:t>B</w:t>
    </w:r>
    <w:r w:rsidR="00D00396">
      <w:rPr>
        <w:rFonts w:ascii="Verdana" w:hAnsi="Verdana"/>
        <w:color w:val="000000"/>
        <w:sz w:val="16"/>
        <w:szCs w:val="16"/>
      </w:rPr>
      <w:t xml:space="preserve">TEC Internal Assessment QDAM January 2015 </w:t>
    </w:r>
  </w:p>
  <w:p w:rsidR="00CB0E5B" w:rsidRDefault="008375E9" w:rsidP="008375E9">
    <w:pPr>
      <w:spacing w:before="120" w:after="669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E9" w:rsidRDefault="008375E9" w:rsidP="008375E9">
    <w:pPr>
      <w:pStyle w:val="Footer"/>
      <w:jc w:val="right"/>
    </w:pPr>
    <w:r w:rsidRPr="00943A9D">
      <w:rPr>
        <w:b/>
        <w:noProof/>
        <w:lang w:eastAsia="en-GB"/>
      </w:rPr>
      <w:drawing>
        <wp:inline distT="0" distB="0" distL="0" distR="0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567" w:rsidRDefault="00517567">
      <w:r>
        <w:separator/>
      </w:r>
    </w:p>
  </w:footnote>
  <w:footnote w:type="continuationSeparator" w:id="0">
    <w:p w:rsidR="00517567" w:rsidRDefault="0051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5B" w:rsidRDefault="00CB0E5B" w:rsidP="00D00396">
    <w:pPr>
      <w:jc w:val="right"/>
    </w:pPr>
  </w:p>
  <w:p w:rsidR="00CB0E5B" w:rsidRDefault="00CB0E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F2" w:rsidRDefault="005824F2" w:rsidP="005824F2">
    <w:pPr>
      <w:pStyle w:val="Header"/>
      <w:jc w:val="right"/>
    </w:pPr>
    <w:r w:rsidRPr="005824F2">
      <w:rPr>
        <w:noProof/>
        <w:lang w:eastAsia="en-GB"/>
      </w:rPr>
      <w:drawing>
        <wp:inline distT="0" distB="0" distL="0" distR="0">
          <wp:extent cx="914400" cy="277792"/>
          <wp:effectExtent l="19050" t="0" r="0" b="0"/>
          <wp:docPr id="4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0D4B"/>
    <w:multiLevelType w:val="hybridMultilevel"/>
    <w:tmpl w:val="66DA3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821DF"/>
    <w:multiLevelType w:val="hybridMultilevel"/>
    <w:tmpl w:val="5672D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B1E29"/>
    <w:multiLevelType w:val="hybridMultilevel"/>
    <w:tmpl w:val="58ECD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A64EB"/>
    <w:multiLevelType w:val="hybridMultilevel"/>
    <w:tmpl w:val="9A82E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512F3E"/>
    <w:multiLevelType w:val="hybridMultilevel"/>
    <w:tmpl w:val="24F67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0E413C"/>
    <w:multiLevelType w:val="hybridMultilevel"/>
    <w:tmpl w:val="B8A635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B"/>
    <w:rsid w:val="00002105"/>
    <w:rsid w:val="0003180E"/>
    <w:rsid w:val="00050665"/>
    <w:rsid w:val="000B649C"/>
    <w:rsid w:val="000D28B4"/>
    <w:rsid w:val="000D74D7"/>
    <w:rsid w:val="00136D28"/>
    <w:rsid w:val="001710DD"/>
    <w:rsid w:val="00186D55"/>
    <w:rsid w:val="001A793A"/>
    <w:rsid w:val="001F2E9D"/>
    <w:rsid w:val="002313BC"/>
    <w:rsid w:val="00267F10"/>
    <w:rsid w:val="00270480"/>
    <w:rsid w:val="002A5763"/>
    <w:rsid w:val="002D15F6"/>
    <w:rsid w:val="002D7DC4"/>
    <w:rsid w:val="002E49D2"/>
    <w:rsid w:val="0030377A"/>
    <w:rsid w:val="0032631F"/>
    <w:rsid w:val="00337A43"/>
    <w:rsid w:val="0034121C"/>
    <w:rsid w:val="00370544"/>
    <w:rsid w:val="0037523D"/>
    <w:rsid w:val="003F38F3"/>
    <w:rsid w:val="004100DE"/>
    <w:rsid w:val="004329D9"/>
    <w:rsid w:val="00456F6B"/>
    <w:rsid w:val="004712DF"/>
    <w:rsid w:val="004B4CEA"/>
    <w:rsid w:val="004E78C1"/>
    <w:rsid w:val="004F17A7"/>
    <w:rsid w:val="004F2C8C"/>
    <w:rsid w:val="004F340A"/>
    <w:rsid w:val="004F386D"/>
    <w:rsid w:val="005120EA"/>
    <w:rsid w:val="00512A11"/>
    <w:rsid w:val="00515212"/>
    <w:rsid w:val="005162E9"/>
    <w:rsid w:val="00517567"/>
    <w:rsid w:val="005321B2"/>
    <w:rsid w:val="00533E74"/>
    <w:rsid w:val="00536D76"/>
    <w:rsid w:val="005374FC"/>
    <w:rsid w:val="0054044A"/>
    <w:rsid w:val="005462BC"/>
    <w:rsid w:val="00551595"/>
    <w:rsid w:val="005619D8"/>
    <w:rsid w:val="005779BB"/>
    <w:rsid w:val="005824F2"/>
    <w:rsid w:val="0058584D"/>
    <w:rsid w:val="00593121"/>
    <w:rsid w:val="005A0E84"/>
    <w:rsid w:val="005B2DC9"/>
    <w:rsid w:val="005C6C31"/>
    <w:rsid w:val="005F3A50"/>
    <w:rsid w:val="006454F3"/>
    <w:rsid w:val="00654633"/>
    <w:rsid w:val="00685837"/>
    <w:rsid w:val="006A23DE"/>
    <w:rsid w:val="006E529A"/>
    <w:rsid w:val="00776267"/>
    <w:rsid w:val="007A24C9"/>
    <w:rsid w:val="007A4D27"/>
    <w:rsid w:val="007D48AC"/>
    <w:rsid w:val="007F1B0D"/>
    <w:rsid w:val="00813879"/>
    <w:rsid w:val="00816BA7"/>
    <w:rsid w:val="00817AA1"/>
    <w:rsid w:val="008375E9"/>
    <w:rsid w:val="00860A4C"/>
    <w:rsid w:val="00881FB7"/>
    <w:rsid w:val="008829DA"/>
    <w:rsid w:val="008A24C7"/>
    <w:rsid w:val="008B61DF"/>
    <w:rsid w:val="008C5979"/>
    <w:rsid w:val="00907226"/>
    <w:rsid w:val="0090792D"/>
    <w:rsid w:val="00914D51"/>
    <w:rsid w:val="00925546"/>
    <w:rsid w:val="00946381"/>
    <w:rsid w:val="0095585A"/>
    <w:rsid w:val="0098789F"/>
    <w:rsid w:val="0099065A"/>
    <w:rsid w:val="009B683B"/>
    <w:rsid w:val="009D6845"/>
    <w:rsid w:val="009F3DBB"/>
    <w:rsid w:val="00A238D1"/>
    <w:rsid w:val="00A257A2"/>
    <w:rsid w:val="00A9710F"/>
    <w:rsid w:val="00AA5648"/>
    <w:rsid w:val="00AA585D"/>
    <w:rsid w:val="00AD3937"/>
    <w:rsid w:val="00AE4309"/>
    <w:rsid w:val="00B0696C"/>
    <w:rsid w:val="00B17CA6"/>
    <w:rsid w:val="00B4030B"/>
    <w:rsid w:val="00B54C16"/>
    <w:rsid w:val="00B64DDE"/>
    <w:rsid w:val="00B869C1"/>
    <w:rsid w:val="00BB183A"/>
    <w:rsid w:val="00BD64B6"/>
    <w:rsid w:val="00BF2BF4"/>
    <w:rsid w:val="00C201B8"/>
    <w:rsid w:val="00C3537B"/>
    <w:rsid w:val="00CA4C85"/>
    <w:rsid w:val="00CB0E5B"/>
    <w:rsid w:val="00CE30BF"/>
    <w:rsid w:val="00D00396"/>
    <w:rsid w:val="00D12087"/>
    <w:rsid w:val="00D21292"/>
    <w:rsid w:val="00D2689C"/>
    <w:rsid w:val="00D3679B"/>
    <w:rsid w:val="00D40340"/>
    <w:rsid w:val="00D50C5F"/>
    <w:rsid w:val="00D5480D"/>
    <w:rsid w:val="00D90C12"/>
    <w:rsid w:val="00DC170C"/>
    <w:rsid w:val="00DE4529"/>
    <w:rsid w:val="00E06811"/>
    <w:rsid w:val="00E27C57"/>
    <w:rsid w:val="00E42B48"/>
    <w:rsid w:val="00E42F72"/>
    <w:rsid w:val="00E56BDA"/>
    <w:rsid w:val="00E57534"/>
    <w:rsid w:val="00E750C5"/>
    <w:rsid w:val="00E940C4"/>
    <w:rsid w:val="00EF64A1"/>
    <w:rsid w:val="00F02912"/>
    <w:rsid w:val="00F061B3"/>
    <w:rsid w:val="00F15046"/>
    <w:rsid w:val="00F940D5"/>
    <w:rsid w:val="00FB3CBF"/>
    <w:rsid w:val="00FF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F9B78-5462-4878-B44C-705F73D4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6F6B"/>
  </w:style>
  <w:style w:type="paragraph" w:styleId="Heading1">
    <w:name w:val="heading 1"/>
    <w:basedOn w:val="Normal"/>
    <w:next w:val="Normal"/>
    <w:rsid w:val="00456F6B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456F6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456F6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456F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6F6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6F6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6F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6F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6F6B"/>
    <w:tblPr>
      <w:tblStyleRowBandSize w:val="1"/>
      <w:tblStyleColBandSize w:val="1"/>
    </w:tblPr>
  </w:style>
  <w:style w:type="table" w:customStyle="1" w:styleId="a0">
    <w:basedOn w:val="TableNormal"/>
    <w:rsid w:val="00456F6B"/>
    <w:tblPr>
      <w:tblStyleRowBandSize w:val="1"/>
      <w:tblStyleColBandSize w:val="1"/>
    </w:tblPr>
  </w:style>
  <w:style w:type="table" w:customStyle="1" w:styleId="a1">
    <w:basedOn w:val="TableNormal"/>
    <w:rsid w:val="00456F6B"/>
    <w:tblPr>
      <w:tblStyleRowBandSize w:val="1"/>
      <w:tblStyleColBandSize w:val="1"/>
      <w:tblCellMar>
        <w:top w:w="28" w:type="dxa"/>
        <w:left w:w="57" w:type="dxa"/>
        <w:bottom w:w="28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D2"/>
  </w:style>
  <w:style w:type="paragraph" w:styleId="Footer">
    <w:name w:val="footer"/>
    <w:basedOn w:val="Normal"/>
    <w:link w:val="FooterChar"/>
    <w:uiPriority w:val="99"/>
    <w:unhideWhenUsed/>
    <w:rsid w:val="002E4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D2"/>
  </w:style>
  <w:style w:type="paragraph" w:styleId="NormalWeb">
    <w:name w:val="Normal (Web)"/>
    <w:basedOn w:val="Normal"/>
    <w:uiPriority w:val="99"/>
    <w:unhideWhenUsed/>
    <w:rsid w:val="00E27C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27C57"/>
  </w:style>
  <w:style w:type="character" w:styleId="CommentReference">
    <w:name w:val="annotation reference"/>
    <w:basedOn w:val="DefaultParagraphFont"/>
    <w:uiPriority w:val="99"/>
    <w:semiHidden/>
    <w:unhideWhenUsed/>
    <w:rsid w:val="00AD3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9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9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BA7"/>
    <w:pPr>
      <w:ind w:left="720"/>
      <w:contextualSpacing/>
    </w:pPr>
  </w:style>
  <w:style w:type="character" w:customStyle="1" w:styleId="TabletextCharChar">
    <w:name w:val="Table text Char Char"/>
    <w:link w:val="Tabletext"/>
    <w:uiPriority w:val="99"/>
    <w:rsid w:val="00816BA7"/>
    <w:rPr>
      <w:lang w:eastAsia="en-US"/>
    </w:rPr>
  </w:style>
  <w:style w:type="paragraph" w:customStyle="1" w:styleId="Tabletext">
    <w:name w:val="Table text"/>
    <w:link w:val="TabletextCharChar"/>
    <w:uiPriority w:val="99"/>
    <w:rsid w:val="00816BA7"/>
    <w:pPr>
      <w:tabs>
        <w:tab w:val="left" w:pos="400"/>
      </w:tabs>
      <w:spacing w:before="60" w:after="60" w:line="220" w:lineRule="exact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85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Kupper, Julian</cp:lastModifiedBy>
  <cp:revision>4</cp:revision>
  <cp:lastPrinted>2016-11-12T12:19:00Z</cp:lastPrinted>
  <dcterms:created xsi:type="dcterms:W3CDTF">2018-02-26T11:10:00Z</dcterms:created>
  <dcterms:modified xsi:type="dcterms:W3CDTF">2019-05-13T15:50:00Z</dcterms:modified>
</cp:coreProperties>
</file>